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04DA" w14:textId="7579D5BA" w:rsidR="00731CCA" w:rsidRPr="002E6BFB" w:rsidRDefault="00731CCA" w:rsidP="00731CCA">
      <w:pPr>
        <w:rPr>
          <w:rFonts w:ascii="Averta Demo" w:hAnsi="Averta Demo"/>
          <w:b/>
        </w:rPr>
      </w:pPr>
      <w:r>
        <w:rPr>
          <w:rFonts w:ascii="Averta Demo" w:hAnsi="Averta Demo"/>
          <w:b/>
        </w:rPr>
        <w:t>LABIOPLASTY</w:t>
      </w:r>
      <w:r w:rsidRPr="002E6BFB">
        <w:rPr>
          <w:rFonts w:ascii="Averta Demo" w:hAnsi="Averta Demo"/>
          <w:b/>
        </w:rPr>
        <w:t xml:space="preserve"> SURGERY INSTRUCTIONS</w:t>
      </w:r>
    </w:p>
    <w:p w14:paraId="21FBDB5D" w14:textId="77777777" w:rsidR="00731CCA" w:rsidRPr="002E6BFB" w:rsidRDefault="00731CCA" w:rsidP="00731CCA">
      <w:pPr>
        <w:rPr>
          <w:rFonts w:ascii="Averta Demo" w:hAnsi="Averta Demo"/>
          <w:sz w:val="20"/>
          <w:szCs w:val="20"/>
        </w:rPr>
      </w:pPr>
    </w:p>
    <w:p w14:paraId="561B5327" w14:textId="77777777" w:rsidR="00731CCA" w:rsidRPr="002E6BFB" w:rsidRDefault="00731CCA" w:rsidP="00731CCA">
      <w:pPr>
        <w:rPr>
          <w:rFonts w:ascii="Averta Demo" w:hAnsi="Averta Demo"/>
          <w:sz w:val="20"/>
          <w:szCs w:val="20"/>
        </w:rPr>
      </w:pPr>
    </w:p>
    <w:p w14:paraId="7151ED3C" w14:textId="77777777" w:rsidR="00731CCA" w:rsidRPr="002E6BFB" w:rsidRDefault="00731CCA" w:rsidP="00731CCA">
      <w:pPr>
        <w:rPr>
          <w:rFonts w:ascii="Averta Demo" w:hAnsi="Averta Demo"/>
          <w:sz w:val="20"/>
          <w:szCs w:val="20"/>
        </w:rPr>
      </w:pPr>
    </w:p>
    <w:p w14:paraId="6F07107A" w14:textId="77777777" w:rsidR="00731CCA" w:rsidRPr="002E6BFB" w:rsidRDefault="00731CCA" w:rsidP="00731CCA">
      <w:pPr>
        <w:rPr>
          <w:rFonts w:ascii="Averta Demo" w:hAnsi="Averta Demo"/>
          <w:sz w:val="20"/>
          <w:szCs w:val="20"/>
        </w:rPr>
      </w:pPr>
      <w:r w:rsidRPr="002E6BFB">
        <w:rPr>
          <w:rFonts w:ascii="Averta Demo" w:hAnsi="Averta Demo"/>
          <w:bCs/>
          <w:sz w:val="20"/>
          <w:szCs w:val="20"/>
        </w:rPr>
        <w:t>*FAILURE TO FOLLOW THESE INSTRUCTIONS MAY LEAD TO CANCELLATION OF SURGERY AND FURTHER FEES WILL APPLY</w:t>
      </w:r>
    </w:p>
    <w:p w14:paraId="7D1017EB" w14:textId="77777777" w:rsidR="00731CCA" w:rsidRPr="002E6BFB" w:rsidRDefault="00731CCA" w:rsidP="00731CCA">
      <w:pPr>
        <w:rPr>
          <w:rFonts w:ascii="Averta Demo" w:hAnsi="Averta Demo"/>
          <w:sz w:val="20"/>
          <w:szCs w:val="20"/>
        </w:rPr>
      </w:pPr>
    </w:p>
    <w:p w14:paraId="6D729F75" w14:textId="77777777" w:rsidR="00731CCA" w:rsidRPr="002E6BFB" w:rsidRDefault="00731CCA" w:rsidP="00731CCA">
      <w:pPr>
        <w:rPr>
          <w:rFonts w:ascii="Averta Demo" w:hAnsi="Averta Demo"/>
          <w:b/>
          <w:sz w:val="20"/>
          <w:szCs w:val="20"/>
        </w:rPr>
      </w:pPr>
      <w:r w:rsidRPr="002E6BFB">
        <w:rPr>
          <w:rFonts w:ascii="Averta Demo" w:hAnsi="Averta Demo"/>
          <w:b/>
          <w:sz w:val="20"/>
          <w:szCs w:val="20"/>
        </w:rPr>
        <w:t>BEFORE YOUR SURGERY</w:t>
      </w:r>
    </w:p>
    <w:p w14:paraId="615C4CE7" w14:textId="77777777" w:rsidR="00731CCA" w:rsidRPr="002E6BFB" w:rsidRDefault="00731CCA" w:rsidP="00731CCA">
      <w:pPr>
        <w:rPr>
          <w:rFonts w:ascii="Averta Demo" w:hAnsi="Averta Demo"/>
          <w:sz w:val="20"/>
          <w:szCs w:val="20"/>
        </w:rPr>
      </w:pPr>
    </w:p>
    <w:p w14:paraId="2CFF2E6F" w14:textId="77777777" w:rsidR="00731CCA" w:rsidRPr="002E6BFB" w:rsidRDefault="00731CCA" w:rsidP="00731CCA">
      <w:pPr>
        <w:rPr>
          <w:rFonts w:ascii="Averta Demo" w:hAnsi="Averta Demo"/>
          <w:sz w:val="20"/>
          <w:szCs w:val="20"/>
        </w:rPr>
      </w:pPr>
      <w:r w:rsidRPr="002E6BFB">
        <w:rPr>
          <w:rFonts w:ascii="Averta Demo" w:hAnsi="Averta Demo"/>
          <w:sz w:val="20"/>
          <w:szCs w:val="20"/>
        </w:rPr>
        <w:t>Before taking any medication READ THIS!</w:t>
      </w:r>
    </w:p>
    <w:p w14:paraId="54A51D1C" w14:textId="77777777" w:rsidR="00731CCA" w:rsidRPr="002E6BFB" w:rsidRDefault="00731CCA" w:rsidP="00731CCA">
      <w:pPr>
        <w:rPr>
          <w:rFonts w:ascii="Averta Demo" w:hAnsi="Averta Demo"/>
          <w:sz w:val="20"/>
          <w:szCs w:val="20"/>
        </w:rPr>
      </w:pPr>
    </w:p>
    <w:p w14:paraId="5D5A8B45" w14:textId="291855B5" w:rsidR="00731CCA" w:rsidRPr="002E6BFB" w:rsidRDefault="00731CCA" w:rsidP="00731CCA">
      <w:pPr>
        <w:pStyle w:val="ListParagraph"/>
        <w:numPr>
          <w:ilvl w:val="0"/>
          <w:numId w:val="1"/>
        </w:numPr>
        <w:rPr>
          <w:rFonts w:ascii="Averta Demo" w:hAnsi="Averta Demo"/>
          <w:sz w:val="20"/>
          <w:szCs w:val="20"/>
        </w:rPr>
      </w:pPr>
      <w:r>
        <w:rPr>
          <w:rFonts w:ascii="Averta Demo" w:hAnsi="Averta Demo"/>
          <w:sz w:val="20"/>
          <w:szCs w:val="20"/>
        </w:rPr>
        <w:t>No aspirin</w:t>
      </w:r>
      <w:r w:rsidRPr="002E6BFB">
        <w:rPr>
          <w:rFonts w:ascii="Averta Demo" w:hAnsi="Averta Demo"/>
          <w:sz w:val="20"/>
          <w:szCs w:val="20"/>
        </w:rPr>
        <w:t xml:space="preserve"> (ASA) or anti-inflammatory medicine</w:t>
      </w:r>
      <w:r>
        <w:rPr>
          <w:rFonts w:ascii="Averta Demo" w:hAnsi="Averta Demo"/>
          <w:sz w:val="20"/>
          <w:szCs w:val="20"/>
        </w:rPr>
        <w:t>. Nothing containing aspirin</w:t>
      </w:r>
      <w:r w:rsidRPr="002E6BFB">
        <w:rPr>
          <w:rFonts w:ascii="Averta Demo" w:hAnsi="Averta Demo"/>
          <w:sz w:val="20"/>
          <w:szCs w:val="20"/>
        </w:rPr>
        <w:t xml:space="preserve"> products* (NSAIDS) for two weeks before surgery since it interferes with normal blood </w:t>
      </w:r>
      <w:r w:rsidR="003A2354">
        <w:rPr>
          <w:rFonts w:ascii="Averta Demo" w:hAnsi="Averta Demo"/>
          <w:sz w:val="20"/>
          <w:szCs w:val="20"/>
        </w:rPr>
        <w:t>clotting</w:t>
      </w:r>
      <w:r w:rsidRPr="002E6BFB">
        <w:rPr>
          <w:rFonts w:ascii="Averta Demo" w:hAnsi="Averta Demo"/>
          <w:sz w:val="20"/>
          <w:szCs w:val="20"/>
        </w:rPr>
        <w:t>. Check the list at the end of these instructions for NSAID contained products and if in doubt, call a pharmacist. If needed, Tylenol or Extra-Strength Tylenol (Acetaminophen) may be used, as it is not NSAID related.</w:t>
      </w:r>
    </w:p>
    <w:p w14:paraId="759DB692" w14:textId="77777777" w:rsidR="00731CCA" w:rsidRPr="002E6BFB" w:rsidRDefault="00731CCA" w:rsidP="00731CCA">
      <w:pPr>
        <w:ind w:left="360"/>
        <w:rPr>
          <w:rFonts w:ascii="Averta Demo" w:hAnsi="Averta Demo"/>
          <w:sz w:val="20"/>
          <w:szCs w:val="20"/>
        </w:rPr>
      </w:pPr>
    </w:p>
    <w:p w14:paraId="3E71FD72" w14:textId="77777777" w:rsidR="00731CCA" w:rsidRPr="002E6BFB" w:rsidRDefault="00731CCA" w:rsidP="00731CCA">
      <w:pPr>
        <w:pStyle w:val="ListParagraph"/>
        <w:numPr>
          <w:ilvl w:val="0"/>
          <w:numId w:val="1"/>
        </w:numPr>
        <w:rPr>
          <w:rFonts w:ascii="Averta Demo" w:hAnsi="Averta Demo"/>
          <w:sz w:val="20"/>
          <w:szCs w:val="20"/>
        </w:rPr>
      </w:pPr>
      <w:r w:rsidRPr="002E6BFB">
        <w:rPr>
          <w:rFonts w:ascii="Averta Demo" w:hAnsi="Averta Demo"/>
          <w:sz w:val="20"/>
          <w:szCs w:val="20"/>
        </w:rPr>
        <w:t xml:space="preserve">Two weeks before surgery STOP taking birth control pills, hormone replacement and other hormones to reduce the risk </w:t>
      </w:r>
      <w:r>
        <w:rPr>
          <w:rFonts w:ascii="Averta Demo" w:hAnsi="Averta Demo"/>
          <w:sz w:val="20"/>
          <w:szCs w:val="20"/>
        </w:rPr>
        <w:t>of blood clot formation. Please</w:t>
      </w:r>
      <w:r w:rsidRPr="002E6BFB">
        <w:rPr>
          <w:rFonts w:ascii="Averta Demo" w:hAnsi="Averta Demo"/>
          <w:sz w:val="20"/>
          <w:szCs w:val="20"/>
        </w:rPr>
        <w:t xml:space="preserve"> use alternate methods of birth control. You may restart your birth control two weeks after surgery.</w:t>
      </w:r>
    </w:p>
    <w:p w14:paraId="3614C260" w14:textId="77777777" w:rsidR="00731CCA" w:rsidRPr="002E6BFB" w:rsidRDefault="00731CCA" w:rsidP="00731CCA">
      <w:pPr>
        <w:rPr>
          <w:rFonts w:ascii="Averta Demo" w:hAnsi="Averta Demo"/>
          <w:sz w:val="20"/>
          <w:szCs w:val="20"/>
        </w:rPr>
      </w:pPr>
    </w:p>
    <w:p w14:paraId="5571AD0C" w14:textId="77777777" w:rsidR="00731CCA" w:rsidRPr="002E6BFB" w:rsidRDefault="00731CCA" w:rsidP="00731CCA">
      <w:pPr>
        <w:pStyle w:val="ListParagraph"/>
        <w:numPr>
          <w:ilvl w:val="0"/>
          <w:numId w:val="1"/>
        </w:numPr>
        <w:rPr>
          <w:rFonts w:ascii="Averta Demo" w:hAnsi="Averta Demo"/>
          <w:sz w:val="20"/>
          <w:szCs w:val="20"/>
        </w:rPr>
      </w:pPr>
      <w:r w:rsidRPr="002E6BFB">
        <w:rPr>
          <w:rFonts w:ascii="Averta Demo" w:hAnsi="Averta Demo"/>
          <w:sz w:val="20"/>
          <w:szCs w:val="20"/>
        </w:rPr>
        <w:t>Do not take Arnica Montana or Traumeel.</w:t>
      </w:r>
    </w:p>
    <w:p w14:paraId="05088CD7" w14:textId="77777777" w:rsidR="00731CCA" w:rsidRPr="002E6BFB" w:rsidRDefault="00731CCA" w:rsidP="00731CCA">
      <w:pPr>
        <w:rPr>
          <w:rFonts w:ascii="Averta Demo" w:hAnsi="Averta Demo"/>
          <w:sz w:val="20"/>
          <w:szCs w:val="20"/>
        </w:rPr>
      </w:pPr>
    </w:p>
    <w:p w14:paraId="340FC1AA" w14:textId="77777777" w:rsidR="00731CCA" w:rsidRPr="002E6BFB" w:rsidRDefault="00731CCA" w:rsidP="00731CCA">
      <w:pPr>
        <w:pStyle w:val="ListParagraph"/>
        <w:numPr>
          <w:ilvl w:val="0"/>
          <w:numId w:val="1"/>
        </w:numPr>
        <w:rPr>
          <w:rFonts w:ascii="Averta Demo" w:hAnsi="Averta Demo"/>
          <w:sz w:val="20"/>
          <w:szCs w:val="20"/>
        </w:rPr>
      </w:pPr>
      <w:r w:rsidRPr="002E6BFB">
        <w:rPr>
          <w:rFonts w:ascii="Averta Demo" w:hAnsi="Averta Demo"/>
          <w:sz w:val="20"/>
          <w:szCs w:val="20"/>
        </w:rPr>
        <w:t>Stop all nutritional supplements and nutriceuticals two weeks before surgery.</w:t>
      </w:r>
    </w:p>
    <w:p w14:paraId="5B855B04" w14:textId="77777777" w:rsidR="00731CCA" w:rsidRPr="002E6BFB" w:rsidRDefault="00731CCA" w:rsidP="00731CCA">
      <w:pPr>
        <w:rPr>
          <w:rFonts w:ascii="Averta Demo" w:hAnsi="Averta Demo"/>
          <w:sz w:val="20"/>
          <w:szCs w:val="20"/>
        </w:rPr>
      </w:pPr>
    </w:p>
    <w:p w14:paraId="26019480" w14:textId="77777777" w:rsidR="00731CCA" w:rsidRPr="002E6BFB" w:rsidRDefault="00731CCA" w:rsidP="00731CCA">
      <w:pPr>
        <w:pStyle w:val="ListParagraph"/>
        <w:numPr>
          <w:ilvl w:val="0"/>
          <w:numId w:val="1"/>
        </w:numPr>
        <w:rPr>
          <w:rFonts w:ascii="Averta Demo" w:hAnsi="Averta Demo"/>
          <w:sz w:val="20"/>
          <w:szCs w:val="20"/>
        </w:rPr>
      </w:pPr>
      <w:r w:rsidRPr="002E6BFB">
        <w:rPr>
          <w:rFonts w:ascii="Averta Demo" w:hAnsi="Averta Demo"/>
          <w:sz w:val="20"/>
          <w:szCs w:val="20"/>
        </w:rPr>
        <w:t>Take 250-500 mg of Vitamin C per day for two weeks prior to surgery and for two weeks after surgery.</w:t>
      </w:r>
    </w:p>
    <w:p w14:paraId="25AAC97E" w14:textId="77777777" w:rsidR="00731CCA" w:rsidRPr="002E6BFB" w:rsidRDefault="00731CCA" w:rsidP="00731CCA">
      <w:pPr>
        <w:rPr>
          <w:rFonts w:ascii="Averta Demo" w:hAnsi="Averta Demo"/>
          <w:sz w:val="20"/>
          <w:szCs w:val="20"/>
        </w:rPr>
      </w:pPr>
    </w:p>
    <w:p w14:paraId="2400BC32" w14:textId="77777777" w:rsidR="00731CCA" w:rsidRPr="002E6BFB" w:rsidRDefault="00731CCA" w:rsidP="00731CCA">
      <w:pPr>
        <w:pStyle w:val="ListParagraph"/>
        <w:numPr>
          <w:ilvl w:val="0"/>
          <w:numId w:val="1"/>
        </w:numPr>
        <w:rPr>
          <w:rFonts w:ascii="Averta Demo" w:hAnsi="Averta Demo"/>
          <w:sz w:val="20"/>
          <w:szCs w:val="20"/>
        </w:rPr>
      </w:pPr>
      <w:r w:rsidRPr="002E6BFB">
        <w:rPr>
          <w:rFonts w:ascii="Averta Demo" w:hAnsi="Averta Demo"/>
          <w:sz w:val="20"/>
          <w:szCs w:val="20"/>
        </w:rPr>
        <w:t>Smokers should quit smoking before surgery – smoking dramatically increases the risk of major complications of surgery and anaesthesia such as sever</w:t>
      </w:r>
      <w:r>
        <w:rPr>
          <w:rFonts w:ascii="Averta Demo" w:hAnsi="Averta Demo"/>
          <w:sz w:val="20"/>
          <w:szCs w:val="20"/>
        </w:rPr>
        <w:t>e</w:t>
      </w:r>
      <w:r w:rsidRPr="002E6BFB">
        <w:rPr>
          <w:rFonts w:ascii="Averta Demo" w:hAnsi="Averta Demo"/>
          <w:sz w:val="20"/>
          <w:szCs w:val="20"/>
        </w:rPr>
        <w:t xml:space="preserve"> respiratory complications, skin death and increase</w:t>
      </w:r>
      <w:r>
        <w:rPr>
          <w:rFonts w:ascii="Averta Demo" w:hAnsi="Averta Demo"/>
          <w:sz w:val="20"/>
          <w:szCs w:val="20"/>
        </w:rPr>
        <w:t>s the</w:t>
      </w:r>
      <w:r w:rsidRPr="002E6BFB">
        <w:rPr>
          <w:rFonts w:ascii="Averta Demo" w:hAnsi="Averta Demo"/>
          <w:sz w:val="20"/>
          <w:szCs w:val="20"/>
        </w:rPr>
        <w:t xml:space="preserve"> risk of infection. If you need assistance, such as a nicotine patch treatment, please ask your family physician.</w:t>
      </w:r>
    </w:p>
    <w:p w14:paraId="4B408056" w14:textId="77777777" w:rsidR="00731CCA" w:rsidRPr="002E6BFB" w:rsidRDefault="00731CCA" w:rsidP="00731CCA">
      <w:pPr>
        <w:rPr>
          <w:rFonts w:ascii="Averta Demo" w:hAnsi="Averta Demo"/>
          <w:sz w:val="20"/>
          <w:szCs w:val="20"/>
        </w:rPr>
      </w:pPr>
    </w:p>
    <w:p w14:paraId="04884999" w14:textId="77777777" w:rsidR="00731CCA" w:rsidRPr="002E6BFB" w:rsidRDefault="00731CCA" w:rsidP="00731CCA">
      <w:pPr>
        <w:pStyle w:val="ListParagraph"/>
        <w:numPr>
          <w:ilvl w:val="0"/>
          <w:numId w:val="1"/>
        </w:numPr>
        <w:rPr>
          <w:rFonts w:ascii="Averta Demo" w:hAnsi="Averta Demo"/>
          <w:sz w:val="20"/>
          <w:szCs w:val="20"/>
        </w:rPr>
      </w:pPr>
      <w:r w:rsidRPr="002E6BFB">
        <w:rPr>
          <w:rFonts w:ascii="Averta Demo" w:hAnsi="Averta Demo"/>
          <w:sz w:val="20"/>
          <w:szCs w:val="20"/>
        </w:rPr>
        <w:t>No alcohol for 48 hours prior to surgery.</w:t>
      </w:r>
    </w:p>
    <w:p w14:paraId="7B7C2AB3" w14:textId="77777777" w:rsidR="00731CCA" w:rsidRPr="002E6BFB" w:rsidRDefault="00731CCA" w:rsidP="00731CCA">
      <w:pPr>
        <w:rPr>
          <w:rFonts w:ascii="Averta Demo" w:hAnsi="Averta Demo"/>
          <w:sz w:val="20"/>
          <w:szCs w:val="20"/>
        </w:rPr>
      </w:pPr>
    </w:p>
    <w:p w14:paraId="657F171A" w14:textId="77777777" w:rsidR="00731CCA" w:rsidRPr="002E6BFB" w:rsidRDefault="00731CCA" w:rsidP="00731CCA">
      <w:pPr>
        <w:pStyle w:val="ListParagraph"/>
        <w:numPr>
          <w:ilvl w:val="0"/>
          <w:numId w:val="1"/>
        </w:numPr>
        <w:rPr>
          <w:rFonts w:ascii="Averta Demo" w:hAnsi="Averta Demo"/>
          <w:sz w:val="20"/>
          <w:szCs w:val="20"/>
        </w:rPr>
      </w:pPr>
      <w:r w:rsidRPr="002E6BFB">
        <w:rPr>
          <w:rFonts w:ascii="Averta Demo" w:hAnsi="Averta Demo"/>
          <w:sz w:val="20"/>
          <w:szCs w:val="20"/>
        </w:rPr>
        <w:t>Report any sig</w:t>
      </w:r>
      <w:r>
        <w:rPr>
          <w:rFonts w:ascii="Averta Demo" w:hAnsi="Averta Demo"/>
          <w:sz w:val="20"/>
          <w:szCs w:val="20"/>
        </w:rPr>
        <w:t>ns of a cold, an infection, a boil or</w:t>
      </w:r>
      <w:r w:rsidRPr="002E6BFB">
        <w:rPr>
          <w:rFonts w:ascii="Averta Demo" w:hAnsi="Averta Demo"/>
          <w:sz w:val="20"/>
          <w:szCs w:val="20"/>
        </w:rPr>
        <w:t xml:space="preserve"> </w:t>
      </w:r>
      <w:r>
        <w:rPr>
          <w:rFonts w:ascii="Averta Demo" w:hAnsi="Averta Demo"/>
          <w:sz w:val="20"/>
          <w:szCs w:val="20"/>
        </w:rPr>
        <w:t>a pustule</w:t>
      </w:r>
      <w:r w:rsidRPr="002E6BFB">
        <w:rPr>
          <w:rFonts w:ascii="Averta Demo" w:hAnsi="Averta Demo"/>
          <w:sz w:val="20"/>
          <w:szCs w:val="20"/>
        </w:rPr>
        <w:t xml:space="preserve"> appearing within 1 week of surgery.</w:t>
      </w:r>
    </w:p>
    <w:p w14:paraId="57A626DF" w14:textId="77777777" w:rsidR="00731CCA" w:rsidRPr="002E6BFB" w:rsidRDefault="00731CCA" w:rsidP="00731CCA">
      <w:pPr>
        <w:rPr>
          <w:rFonts w:ascii="Averta Demo" w:hAnsi="Averta Demo"/>
          <w:sz w:val="20"/>
          <w:szCs w:val="20"/>
        </w:rPr>
      </w:pPr>
    </w:p>
    <w:p w14:paraId="1C2E1E78" w14:textId="77777777" w:rsidR="00731CCA" w:rsidRPr="002E6BFB" w:rsidRDefault="00731CCA" w:rsidP="00731CCA">
      <w:pPr>
        <w:pStyle w:val="ListParagraph"/>
        <w:numPr>
          <w:ilvl w:val="0"/>
          <w:numId w:val="1"/>
        </w:numPr>
        <w:rPr>
          <w:rFonts w:ascii="Averta Demo" w:hAnsi="Averta Demo"/>
          <w:sz w:val="20"/>
          <w:szCs w:val="20"/>
        </w:rPr>
      </w:pPr>
      <w:r w:rsidRPr="002E6BFB">
        <w:rPr>
          <w:rFonts w:ascii="Averta Demo" w:hAnsi="Averta Demo"/>
          <w:sz w:val="20"/>
          <w:szCs w:val="20"/>
        </w:rPr>
        <w:t>Arrange for a responsible adult to drive you to your home, hotel or accommodation. If transport is needed a caregiver can be organized to you at an additional cost.</w:t>
      </w:r>
    </w:p>
    <w:p w14:paraId="305392D3" w14:textId="77777777" w:rsidR="00731CCA" w:rsidRPr="002E6BFB" w:rsidRDefault="00731CCA" w:rsidP="00731CCA">
      <w:pPr>
        <w:rPr>
          <w:rFonts w:ascii="Averta Demo" w:hAnsi="Averta Demo"/>
          <w:sz w:val="20"/>
          <w:szCs w:val="20"/>
        </w:rPr>
      </w:pPr>
    </w:p>
    <w:p w14:paraId="11346918" w14:textId="77777777" w:rsidR="00731CCA" w:rsidRPr="002E6BFB" w:rsidRDefault="00731CCA" w:rsidP="00731CCA">
      <w:pPr>
        <w:pStyle w:val="ListParagraph"/>
        <w:numPr>
          <w:ilvl w:val="0"/>
          <w:numId w:val="1"/>
        </w:numPr>
        <w:rPr>
          <w:rFonts w:ascii="Averta Demo" w:hAnsi="Averta Demo"/>
          <w:sz w:val="20"/>
          <w:szCs w:val="20"/>
        </w:rPr>
      </w:pPr>
      <w:r w:rsidRPr="002E6BFB">
        <w:rPr>
          <w:rFonts w:ascii="Averta Demo" w:hAnsi="Averta Demo"/>
          <w:sz w:val="20"/>
          <w:szCs w:val="20"/>
        </w:rPr>
        <w:t xml:space="preserve">Have your prescriptions filled immediately after your pre-operative visit. It is also advised to get a stool softener, such as Senekot, as codeine pain medications cause constipation. </w:t>
      </w:r>
    </w:p>
    <w:p w14:paraId="22B0794A" w14:textId="77777777" w:rsidR="00731CCA" w:rsidRPr="002E6BFB" w:rsidRDefault="00731CCA" w:rsidP="00731CCA">
      <w:pPr>
        <w:rPr>
          <w:rFonts w:ascii="Averta Demo" w:hAnsi="Averta Demo"/>
          <w:sz w:val="20"/>
          <w:szCs w:val="20"/>
        </w:rPr>
      </w:pPr>
    </w:p>
    <w:p w14:paraId="6729CEDE" w14:textId="3BB6BEE0" w:rsidR="00731CCA" w:rsidRPr="002E6BFB" w:rsidRDefault="00731CCA" w:rsidP="00731CCA">
      <w:pPr>
        <w:pStyle w:val="ListParagraph"/>
        <w:numPr>
          <w:ilvl w:val="0"/>
          <w:numId w:val="2"/>
        </w:numPr>
        <w:rPr>
          <w:rFonts w:ascii="Averta Demo" w:hAnsi="Averta Demo"/>
          <w:sz w:val="20"/>
          <w:szCs w:val="20"/>
        </w:rPr>
      </w:pPr>
      <w:r w:rsidRPr="002E6BFB">
        <w:rPr>
          <w:rFonts w:ascii="Averta Demo" w:hAnsi="Averta Demo"/>
          <w:sz w:val="20"/>
          <w:szCs w:val="20"/>
        </w:rPr>
        <w:t xml:space="preserve">My suggestion is that you take the recommended narcotic/ Tylenol combination and plan a diet with lots of bananas, stewed prunes and raisins along with a stool softener. A compote of prunes and raisins can easily be made by putting a package of each in a pot, adding a modest amount of water, bringing it to a boil and then turning it off, allowing it to cool, and placing the stew in a large jar in the refrigerator. In addition, eat at least two bananas a day. If you follow this regimen you should be able to have soft </w:t>
      </w:r>
      <w:r w:rsidRPr="002E6BFB">
        <w:rPr>
          <w:rFonts w:ascii="Averta Demo" w:hAnsi="Averta Demo"/>
          <w:sz w:val="20"/>
          <w:szCs w:val="20"/>
        </w:rPr>
        <w:lastRenderedPageBreak/>
        <w:t xml:space="preserve">stools the consistency of thick toothpaste and several times a day and much less worry about </w:t>
      </w:r>
      <w:r w:rsidR="003A2354">
        <w:rPr>
          <w:rFonts w:ascii="Averta Demo" w:hAnsi="Averta Demo"/>
          <w:sz w:val="20"/>
          <w:szCs w:val="20"/>
        </w:rPr>
        <w:t>the</w:t>
      </w:r>
      <w:r w:rsidRPr="002E6BFB">
        <w:rPr>
          <w:rFonts w:ascii="Averta Demo" w:hAnsi="Averta Demo"/>
          <w:sz w:val="20"/>
          <w:szCs w:val="20"/>
        </w:rPr>
        <w:t xml:space="preserve"> unavoidable function</w:t>
      </w:r>
    </w:p>
    <w:p w14:paraId="49F20353" w14:textId="77777777" w:rsidR="00731CCA" w:rsidRPr="002E6BFB" w:rsidRDefault="00731CCA" w:rsidP="00731CCA">
      <w:pPr>
        <w:pStyle w:val="ListParagraph"/>
        <w:ind w:left="1440"/>
        <w:rPr>
          <w:rFonts w:ascii="Averta Demo" w:hAnsi="Averta Demo"/>
          <w:sz w:val="20"/>
          <w:szCs w:val="20"/>
        </w:rPr>
      </w:pPr>
    </w:p>
    <w:p w14:paraId="64765779" w14:textId="77777777" w:rsidR="00731CCA" w:rsidRPr="002E6BFB" w:rsidRDefault="00731CCA" w:rsidP="00731CCA">
      <w:pPr>
        <w:pStyle w:val="ListParagraph"/>
        <w:numPr>
          <w:ilvl w:val="0"/>
          <w:numId w:val="1"/>
        </w:numPr>
        <w:rPr>
          <w:rFonts w:ascii="Averta Demo" w:hAnsi="Averta Demo"/>
          <w:sz w:val="20"/>
          <w:szCs w:val="20"/>
        </w:rPr>
      </w:pPr>
      <w:r w:rsidRPr="002E6BFB">
        <w:rPr>
          <w:rFonts w:ascii="Averta Demo" w:hAnsi="Averta Demo"/>
          <w:sz w:val="20"/>
          <w:szCs w:val="20"/>
        </w:rPr>
        <w:t>Gravol Suppositories may be helpful for nausea and vomiting post-operatively. Gravol products can be purchased without a prescription.</w:t>
      </w:r>
    </w:p>
    <w:p w14:paraId="2B06B25F" w14:textId="77777777" w:rsidR="00731CCA" w:rsidRPr="002E6BFB" w:rsidRDefault="00731CCA" w:rsidP="00731CCA">
      <w:pPr>
        <w:pStyle w:val="ListParagraph"/>
        <w:rPr>
          <w:rFonts w:ascii="Averta Demo" w:hAnsi="Averta Demo"/>
          <w:sz w:val="20"/>
          <w:szCs w:val="20"/>
        </w:rPr>
      </w:pPr>
    </w:p>
    <w:p w14:paraId="3AF5B231" w14:textId="77777777" w:rsidR="00731CCA" w:rsidRPr="002E6BFB" w:rsidRDefault="00731CCA" w:rsidP="00731CCA">
      <w:pPr>
        <w:pStyle w:val="ListParagraph"/>
        <w:numPr>
          <w:ilvl w:val="0"/>
          <w:numId w:val="1"/>
        </w:numPr>
        <w:rPr>
          <w:rFonts w:ascii="Averta Demo" w:hAnsi="Averta Demo"/>
          <w:sz w:val="20"/>
          <w:szCs w:val="20"/>
        </w:rPr>
      </w:pPr>
      <w:r w:rsidRPr="002E6BFB">
        <w:rPr>
          <w:rFonts w:ascii="Averta Demo" w:hAnsi="Averta Demo"/>
          <w:sz w:val="20"/>
          <w:szCs w:val="20"/>
        </w:rPr>
        <w:t>Remove all jewelry, body piercings including both internal and external. Jewelry may cause injury while moving from one bed to another and burns may occur from cautery equipment used during surgery.</w:t>
      </w:r>
    </w:p>
    <w:p w14:paraId="7EC1C6CE" w14:textId="77777777" w:rsidR="00731CCA" w:rsidRPr="002E6BFB" w:rsidRDefault="00731CCA" w:rsidP="00731CCA">
      <w:pPr>
        <w:rPr>
          <w:rFonts w:ascii="Averta Demo" w:hAnsi="Averta Demo"/>
          <w:sz w:val="20"/>
          <w:szCs w:val="20"/>
        </w:rPr>
      </w:pPr>
    </w:p>
    <w:p w14:paraId="6AF4D833" w14:textId="77777777" w:rsidR="00731CCA" w:rsidRPr="002E6BFB" w:rsidRDefault="00731CCA" w:rsidP="00731CCA">
      <w:pPr>
        <w:pStyle w:val="ListParagraph"/>
        <w:numPr>
          <w:ilvl w:val="0"/>
          <w:numId w:val="1"/>
        </w:numPr>
        <w:rPr>
          <w:rFonts w:ascii="Averta Demo" w:hAnsi="Averta Demo"/>
          <w:sz w:val="20"/>
          <w:szCs w:val="20"/>
        </w:rPr>
      </w:pPr>
      <w:r w:rsidRPr="002E6BFB">
        <w:rPr>
          <w:rFonts w:ascii="Averta Demo" w:hAnsi="Averta Demo"/>
          <w:sz w:val="20"/>
          <w:szCs w:val="20"/>
        </w:rPr>
        <w:t>If you are planning on using any cannabis products (marijuana, etc.) because you feel they may be helpful in pain control please discuss with Dr. Gelfant.</w:t>
      </w:r>
    </w:p>
    <w:p w14:paraId="4E171709" w14:textId="77777777" w:rsidR="00731CCA" w:rsidRPr="002E6BFB" w:rsidRDefault="00731CCA" w:rsidP="00731CCA">
      <w:pPr>
        <w:rPr>
          <w:rFonts w:ascii="Averta Demo" w:hAnsi="Averta Demo"/>
          <w:sz w:val="20"/>
          <w:szCs w:val="20"/>
        </w:rPr>
      </w:pPr>
    </w:p>
    <w:p w14:paraId="66DB8D82" w14:textId="77777777" w:rsidR="00731CCA" w:rsidRPr="002E6BFB" w:rsidRDefault="00731CCA" w:rsidP="00731CCA">
      <w:pPr>
        <w:rPr>
          <w:rFonts w:ascii="Averta Demo" w:hAnsi="Averta Demo"/>
          <w:sz w:val="20"/>
          <w:szCs w:val="20"/>
        </w:rPr>
      </w:pPr>
    </w:p>
    <w:p w14:paraId="0FD09AE2" w14:textId="77777777" w:rsidR="00731CCA" w:rsidRPr="0078410A" w:rsidRDefault="00731CCA" w:rsidP="00731CCA">
      <w:pPr>
        <w:rPr>
          <w:rFonts w:ascii="Averta Demo" w:hAnsi="Averta Demo"/>
          <w:sz w:val="20"/>
          <w:szCs w:val="20"/>
          <w:u w:val="single"/>
        </w:rPr>
      </w:pPr>
      <w:r w:rsidRPr="0078410A">
        <w:rPr>
          <w:rFonts w:ascii="Averta Demo" w:hAnsi="Averta Demo"/>
          <w:sz w:val="20"/>
          <w:szCs w:val="20"/>
          <w:u w:val="single"/>
        </w:rPr>
        <w:t>NOTHING TO EAT OR DRINK PAST MIDNIGHT THE NIGHT BEFORE</w:t>
      </w:r>
      <w:r>
        <w:rPr>
          <w:rFonts w:ascii="Averta Demo" w:hAnsi="Averta Demo"/>
          <w:sz w:val="20"/>
          <w:szCs w:val="20"/>
          <w:u w:val="single"/>
        </w:rPr>
        <w:t xml:space="preserve"> SURGERY.</w:t>
      </w:r>
    </w:p>
    <w:p w14:paraId="50D27DBB" w14:textId="77777777" w:rsidR="00731CCA" w:rsidRPr="0078410A" w:rsidRDefault="00731CCA" w:rsidP="00731CCA">
      <w:pPr>
        <w:rPr>
          <w:rFonts w:ascii="Averta Demo" w:hAnsi="Averta Demo"/>
          <w:sz w:val="20"/>
          <w:szCs w:val="20"/>
          <w:u w:val="single"/>
        </w:rPr>
      </w:pPr>
    </w:p>
    <w:p w14:paraId="362E6087" w14:textId="77777777" w:rsidR="00731CCA" w:rsidRPr="0078410A" w:rsidRDefault="00731CCA" w:rsidP="00731CCA">
      <w:pPr>
        <w:rPr>
          <w:rFonts w:ascii="Averta Demo" w:hAnsi="Averta Demo"/>
          <w:sz w:val="20"/>
          <w:szCs w:val="20"/>
          <w:u w:val="single"/>
        </w:rPr>
      </w:pPr>
      <w:r w:rsidRPr="0078410A">
        <w:rPr>
          <w:rFonts w:ascii="Averta Demo" w:hAnsi="Averta Demo"/>
          <w:sz w:val="20"/>
          <w:szCs w:val="20"/>
          <w:u w:val="single"/>
        </w:rPr>
        <w:t>SURGERY AND PICKUP TIMES ARE SUBJECT TO CHANGE. WE WILL ATTEMPT TO GIVE YOU NOTICE IF POSSIBLE.</w:t>
      </w:r>
    </w:p>
    <w:p w14:paraId="2C39DC9B" w14:textId="77777777" w:rsidR="00731CCA" w:rsidRPr="002E6BFB" w:rsidRDefault="00731CCA" w:rsidP="00731CCA">
      <w:pPr>
        <w:rPr>
          <w:rFonts w:ascii="Averta Demo" w:hAnsi="Averta Demo"/>
          <w:sz w:val="20"/>
          <w:szCs w:val="20"/>
        </w:rPr>
      </w:pPr>
    </w:p>
    <w:p w14:paraId="42D0FDAD" w14:textId="77777777" w:rsidR="00731CCA" w:rsidRPr="002E6BFB" w:rsidRDefault="00731CCA" w:rsidP="00731CCA">
      <w:pPr>
        <w:rPr>
          <w:rFonts w:ascii="Averta Demo" w:hAnsi="Averta Demo"/>
          <w:sz w:val="20"/>
          <w:szCs w:val="20"/>
        </w:rPr>
      </w:pPr>
    </w:p>
    <w:p w14:paraId="66A0A7BE" w14:textId="77777777" w:rsidR="00731CCA" w:rsidRPr="0078410A" w:rsidRDefault="00731CCA" w:rsidP="00731CCA">
      <w:pPr>
        <w:rPr>
          <w:rFonts w:ascii="Averta Demo" w:hAnsi="Averta Demo"/>
          <w:b/>
          <w:sz w:val="20"/>
          <w:szCs w:val="20"/>
        </w:rPr>
      </w:pPr>
      <w:r w:rsidRPr="0078410A">
        <w:rPr>
          <w:rFonts w:ascii="Averta Demo" w:hAnsi="Averta Demo"/>
          <w:b/>
          <w:sz w:val="20"/>
          <w:szCs w:val="20"/>
        </w:rPr>
        <w:t>DAY OF SURGERY</w:t>
      </w:r>
    </w:p>
    <w:p w14:paraId="3C501252" w14:textId="77777777" w:rsidR="00731CCA" w:rsidRPr="002E6BFB" w:rsidRDefault="00731CCA" w:rsidP="00731CCA">
      <w:pPr>
        <w:rPr>
          <w:rFonts w:ascii="Averta Demo" w:hAnsi="Averta Demo"/>
          <w:sz w:val="20"/>
          <w:szCs w:val="20"/>
        </w:rPr>
      </w:pPr>
    </w:p>
    <w:p w14:paraId="66DB95A6" w14:textId="69FD4609" w:rsidR="00731CCA" w:rsidRPr="002E6BFB" w:rsidRDefault="00731CCA" w:rsidP="00731CCA">
      <w:pPr>
        <w:pStyle w:val="ListParagraph"/>
        <w:numPr>
          <w:ilvl w:val="0"/>
          <w:numId w:val="3"/>
        </w:numPr>
        <w:rPr>
          <w:rFonts w:ascii="Averta Demo" w:hAnsi="Averta Demo"/>
          <w:sz w:val="20"/>
          <w:szCs w:val="20"/>
        </w:rPr>
      </w:pPr>
      <w:r w:rsidRPr="002E6BFB">
        <w:rPr>
          <w:rFonts w:ascii="Averta Demo" w:hAnsi="Averta Demo"/>
          <w:sz w:val="20"/>
          <w:szCs w:val="20"/>
        </w:rPr>
        <w:t>No make-up. Do not use cream on face or body. Remove contact lenses. No nail polish on fingernails and that includes ge</w:t>
      </w:r>
      <w:r w:rsidR="003A2354">
        <w:rPr>
          <w:rFonts w:ascii="Averta Demo" w:hAnsi="Averta Demo"/>
          <w:sz w:val="20"/>
          <w:szCs w:val="20"/>
        </w:rPr>
        <w:t>l</w:t>
      </w:r>
      <w:bookmarkStart w:id="0" w:name="_GoBack"/>
      <w:bookmarkEnd w:id="0"/>
      <w:r w:rsidRPr="002E6BFB">
        <w:rPr>
          <w:rFonts w:ascii="Averta Demo" w:hAnsi="Averta Demo"/>
          <w:sz w:val="20"/>
          <w:szCs w:val="20"/>
        </w:rPr>
        <w:t xml:space="preserve"> and shellac.</w:t>
      </w:r>
    </w:p>
    <w:p w14:paraId="1108F48C" w14:textId="77777777" w:rsidR="00731CCA" w:rsidRPr="002E6BFB" w:rsidRDefault="00731CCA" w:rsidP="00731CCA">
      <w:pPr>
        <w:pStyle w:val="ListParagraph"/>
        <w:rPr>
          <w:rFonts w:ascii="Averta Demo" w:hAnsi="Averta Demo"/>
          <w:sz w:val="20"/>
          <w:szCs w:val="20"/>
        </w:rPr>
      </w:pPr>
    </w:p>
    <w:p w14:paraId="1F9A6046" w14:textId="77777777" w:rsidR="00731CCA" w:rsidRPr="002E6BFB" w:rsidRDefault="00731CCA" w:rsidP="00731CCA">
      <w:pPr>
        <w:pStyle w:val="ListParagraph"/>
        <w:numPr>
          <w:ilvl w:val="0"/>
          <w:numId w:val="3"/>
        </w:numPr>
        <w:rPr>
          <w:rFonts w:ascii="Averta Demo" w:hAnsi="Averta Demo"/>
          <w:sz w:val="20"/>
          <w:szCs w:val="20"/>
        </w:rPr>
      </w:pPr>
      <w:r w:rsidRPr="002E6BFB">
        <w:rPr>
          <w:rFonts w:ascii="Averta Demo" w:hAnsi="Averta Demo"/>
          <w:sz w:val="20"/>
          <w:szCs w:val="20"/>
        </w:rPr>
        <w:t>Do not take medication of any kind (unless instructed by Dr. Gelfant). If you have high blood pressure medication you may take it in the morning but only with a small sip of water.</w:t>
      </w:r>
    </w:p>
    <w:p w14:paraId="006C26DD" w14:textId="77777777" w:rsidR="00731CCA" w:rsidRPr="002E6BFB" w:rsidRDefault="00731CCA" w:rsidP="00731CCA">
      <w:pPr>
        <w:rPr>
          <w:rFonts w:ascii="Averta Demo" w:hAnsi="Averta Demo"/>
          <w:sz w:val="20"/>
          <w:szCs w:val="20"/>
        </w:rPr>
      </w:pPr>
    </w:p>
    <w:p w14:paraId="501BA00F" w14:textId="77777777" w:rsidR="00731CCA" w:rsidRPr="002E6BFB" w:rsidRDefault="00731CCA" w:rsidP="00731CCA">
      <w:pPr>
        <w:pStyle w:val="ListParagraph"/>
        <w:numPr>
          <w:ilvl w:val="0"/>
          <w:numId w:val="3"/>
        </w:numPr>
        <w:rPr>
          <w:rFonts w:ascii="Averta Demo" w:hAnsi="Averta Demo"/>
          <w:sz w:val="20"/>
          <w:szCs w:val="20"/>
        </w:rPr>
      </w:pPr>
      <w:r w:rsidRPr="002E6BFB">
        <w:rPr>
          <w:rFonts w:ascii="Averta Demo" w:hAnsi="Averta Demo"/>
          <w:sz w:val="20"/>
          <w:szCs w:val="20"/>
        </w:rPr>
        <w:t>Wear comfortable, loose fitting clothes that do not have to put over your head. A top with a front zipper is best, no pantyhose.</w:t>
      </w:r>
    </w:p>
    <w:p w14:paraId="4ED84CFF" w14:textId="77777777" w:rsidR="00731CCA" w:rsidRPr="002E6BFB" w:rsidRDefault="00731CCA" w:rsidP="00731CCA">
      <w:pPr>
        <w:rPr>
          <w:rFonts w:ascii="Averta Demo" w:hAnsi="Averta Demo"/>
          <w:sz w:val="20"/>
          <w:szCs w:val="20"/>
        </w:rPr>
      </w:pPr>
    </w:p>
    <w:p w14:paraId="5B0EA701" w14:textId="77777777" w:rsidR="00731CCA" w:rsidRPr="002E6BFB" w:rsidRDefault="00731CCA" w:rsidP="00731CCA">
      <w:pPr>
        <w:pStyle w:val="ListParagraph"/>
        <w:numPr>
          <w:ilvl w:val="0"/>
          <w:numId w:val="3"/>
        </w:numPr>
        <w:rPr>
          <w:rFonts w:ascii="Averta Demo" w:hAnsi="Averta Demo"/>
          <w:sz w:val="20"/>
          <w:szCs w:val="20"/>
        </w:rPr>
      </w:pPr>
      <w:r w:rsidRPr="002E6BFB">
        <w:rPr>
          <w:rFonts w:ascii="Averta Demo" w:hAnsi="Averta Demo"/>
          <w:sz w:val="20"/>
          <w:szCs w:val="20"/>
        </w:rPr>
        <w:t>You must have a responsible adult to drive for you after surgery. They must pick you up from inside Cambie Surgery Centre.</w:t>
      </w:r>
    </w:p>
    <w:p w14:paraId="5C29BF6E" w14:textId="77777777" w:rsidR="00731CCA" w:rsidRPr="002E6BFB" w:rsidRDefault="00731CCA" w:rsidP="00731CCA">
      <w:pPr>
        <w:rPr>
          <w:rFonts w:ascii="Averta Demo" w:hAnsi="Averta Demo"/>
          <w:sz w:val="20"/>
          <w:szCs w:val="20"/>
        </w:rPr>
      </w:pPr>
    </w:p>
    <w:p w14:paraId="48A1D8A5" w14:textId="77777777" w:rsidR="00731CCA" w:rsidRPr="002E6BFB" w:rsidRDefault="00731CCA" w:rsidP="00731CCA">
      <w:pPr>
        <w:pStyle w:val="ListParagraph"/>
        <w:numPr>
          <w:ilvl w:val="0"/>
          <w:numId w:val="3"/>
        </w:numPr>
        <w:rPr>
          <w:rFonts w:ascii="Averta Demo" w:hAnsi="Averta Demo"/>
          <w:sz w:val="20"/>
          <w:szCs w:val="20"/>
        </w:rPr>
      </w:pPr>
      <w:r w:rsidRPr="002E6BFB">
        <w:rPr>
          <w:rFonts w:ascii="Averta Demo" w:hAnsi="Averta Demo"/>
          <w:sz w:val="20"/>
          <w:szCs w:val="20"/>
        </w:rPr>
        <w:t>You must have a responsible adult spend the first night with you. Additional instructions and prescriptions can be given to the person calling for you. Such prescriptions should be filled promptly.</w:t>
      </w:r>
    </w:p>
    <w:p w14:paraId="04010B2F" w14:textId="77777777" w:rsidR="00731CCA" w:rsidRPr="002E6BFB" w:rsidRDefault="00731CCA" w:rsidP="00731CCA">
      <w:pPr>
        <w:rPr>
          <w:rFonts w:ascii="Averta Demo" w:hAnsi="Averta Demo"/>
          <w:sz w:val="20"/>
          <w:szCs w:val="20"/>
        </w:rPr>
      </w:pPr>
    </w:p>
    <w:p w14:paraId="3716CA5D" w14:textId="77777777" w:rsidR="00731CCA" w:rsidRPr="002E6BFB" w:rsidRDefault="00731CCA" w:rsidP="00731CCA">
      <w:pPr>
        <w:rPr>
          <w:rFonts w:ascii="Averta Demo" w:hAnsi="Averta Demo"/>
          <w:sz w:val="20"/>
          <w:szCs w:val="20"/>
        </w:rPr>
      </w:pPr>
      <w:r w:rsidRPr="002E6BFB">
        <w:rPr>
          <w:rFonts w:ascii="Averta Demo" w:hAnsi="Averta Demo"/>
          <w:sz w:val="20"/>
          <w:szCs w:val="20"/>
        </w:rPr>
        <w:t>If you have any questions before your operation, please call our office Monday through Thursday 9am to 5pm and Fridays 8am to 2pm.</w:t>
      </w:r>
    </w:p>
    <w:p w14:paraId="005E25C9" w14:textId="77777777" w:rsidR="00731CCA" w:rsidRPr="002E6BFB" w:rsidRDefault="00731CCA" w:rsidP="00731CCA">
      <w:pPr>
        <w:rPr>
          <w:rFonts w:ascii="Averta Demo" w:hAnsi="Averta Demo"/>
          <w:sz w:val="20"/>
          <w:szCs w:val="20"/>
        </w:rPr>
      </w:pPr>
    </w:p>
    <w:p w14:paraId="36DC34E3" w14:textId="77777777" w:rsidR="00731CCA" w:rsidRPr="002E6BFB" w:rsidRDefault="00731CCA" w:rsidP="00731CCA">
      <w:pPr>
        <w:rPr>
          <w:rFonts w:ascii="Averta Demo" w:hAnsi="Averta Demo"/>
          <w:sz w:val="20"/>
          <w:szCs w:val="20"/>
        </w:rPr>
      </w:pPr>
    </w:p>
    <w:p w14:paraId="38E5AA08" w14:textId="77777777" w:rsidR="00731CCA" w:rsidRPr="0078410A" w:rsidRDefault="00731CCA" w:rsidP="00731CCA">
      <w:pPr>
        <w:rPr>
          <w:rFonts w:ascii="Averta Demo" w:hAnsi="Averta Demo"/>
          <w:b/>
          <w:sz w:val="20"/>
          <w:szCs w:val="20"/>
        </w:rPr>
      </w:pPr>
      <w:r w:rsidRPr="0078410A">
        <w:rPr>
          <w:rFonts w:ascii="Averta Demo" w:hAnsi="Averta Demo"/>
          <w:b/>
          <w:sz w:val="20"/>
          <w:szCs w:val="20"/>
        </w:rPr>
        <w:t>AFTER YOUR SURGERY</w:t>
      </w:r>
    </w:p>
    <w:p w14:paraId="5DB8B44B" w14:textId="77777777" w:rsidR="00731CCA" w:rsidRPr="002E6BFB" w:rsidRDefault="00731CCA" w:rsidP="00731CCA">
      <w:pPr>
        <w:rPr>
          <w:rFonts w:ascii="Averta Demo" w:hAnsi="Averta Demo"/>
          <w:sz w:val="20"/>
          <w:szCs w:val="20"/>
        </w:rPr>
      </w:pPr>
    </w:p>
    <w:p w14:paraId="11E994B7" w14:textId="5B95E09C" w:rsidR="00731CCA" w:rsidRPr="002E6BFB" w:rsidRDefault="00731CCA" w:rsidP="00731CCA">
      <w:pPr>
        <w:pStyle w:val="ListParagraph"/>
        <w:numPr>
          <w:ilvl w:val="0"/>
          <w:numId w:val="4"/>
        </w:numPr>
        <w:rPr>
          <w:rFonts w:ascii="Averta Demo" w:hAnsi="Averta Demo"/>
          <w:sz w:val="20"/>
          <w:szCs w:val="20"/>
        </w:rPr>
      </w:pPr>
      <w:r w:rsidRPr="002E6BFB">
        <w:rPr>
          <w:rFonts w:ascii="Averta Demo" w:hAnsi="Averta Demo"/>
          <w:sz w:val="20"/>
          <w:szCs w:val="20"/>
        </w:rPr>
        <w:t>R</w:t>
      </w:r>
      <w:r>
        <w:rPr>
          <w:rFonts w:ascii="Averta Demo" w:hAnsi="Averta Demo"/>
          <w:sz w:val="20"/>
          <w:szCs w:val="20"/>
        </w:rPr>
        <w:t>est in bed for the first 24 hours. You may get up to use the bathroom and to go for short walks with help.</w:t>
      </w:r>
    </w:p>
    <w:p w14:paraId="48FAE06F" w14:textId="77777777" w:rsidR="00731CCA" w:rsidRPr="002E6BFB" w:rsidRDefault="00731CCA" w:rsidP="00731CCA">
      <w:pPr>
        <w:pStyle w:val="ListParagraph"/>
        <w:rPr>
          <w:rFonts w:ascii="Averta Demo" w:hAnsi="Averta Demo"/>
          <w:sz w:val="20"/>
          <w:szCs w:val="20"/>
        </w:rPr>
      </w:pPr>
    </w:p>
    <w:p w14:paraId="5B80E5C1" w14:textId="43154324" w:rsidR="00731CCA" w:rsidRPr="002E6BFB" w:rsidRDefault="00731CCA" w:rsidP="00731CCA">
      <w:pPr>
        <w:pStyle w:val="ListParagraph"/>
        <w:numPr>
          <w:ilvl w:val="0"/>
          <w:numId w:val="4"/>
        </w:numPr>
        <w:rPr>
          <w:rFonts w:ascii="Averta Demo" w:hAnsi="Averta Demo"/>
          <w:sz w:val="20"/>
          <w:szCs w:val="20"/>
        </w:rPr>
      </w:pPr>
      <w:r>
        <w:rPr>
          <w:rFonts w:ascii="Averta Demo" w:hAnsi="Averta Demo"/>
          <w:sz w:val="20"/>
          <w:szCs w:val="20"/>
        </w:rPr>
        <w:t>Dampen a sanitary pad and place them in the freezer. Once they have thawed out slightly and are malleable it will be soothing to place one on your perineal area, and help decrease any swelling.</w:t>
      </w:r>
    </w:p>
    <w:p w14:paraId="7AFAF85F" w14:textId="77777777" w:rsidR="00731CCA" w:rsidRPr="002E6BFB" w:rsidRDefault="00731CCA" w:rsidP="00731CCA">
      <w:pPr>
        <w:rPr>
          <w:rFonts w:ascii="Averta Demo" w:hAnsi="Averta Demo"/>
          <w:sz w:val="20"/>
          <w:szCs w:val="20"/>
        </w:rPr>
      </w:pPr>
    </w:p>
    <w:p w14:paraId="09175DDC" w14:textId="77777777" w:rsidR="00731CCA" w:rsidRPr="002E6BFB" w:rsidRDefault="00731CCA" w:rsidP="00731CCA">
      <w:pPr>
        <w:pStyle w:val="ListParagraph"/>
        <w:numPr>
          <w:ilvl w:val="0"/>
          <w:numId w:val="4"/>
        </w:numPr>
        <w:rPr>
          <w:rFonts w:ascii="Averta Demo" w:hAnsi="Averta Demo"/>
          <w:sz w:val="20"/>
          <w:szCs w:val="20"/>
        </w:rPr>
      </w:pPr>
      <w:r w:rsidRPr="002E6BFB">
        <w:rPr>
          <w:rFonts w:ascii="Averta Demo" w:hAnsi="Averta Demo"/>
          <w:sz w:val="20"/>
          <w:szCs w:val="20"/>
        </w:rPr>
        <w:lastRenderedPageBreak/>
        <w:t xml:space="preserve">Take medications as needed according to instructions on the bottle. If taking strong narcotics, or if other pain medications make you feel “spacey” or drowsy, have someone else give you your medicines according to the proper time interval. </w:t>
      </w:r>
    </w:p>
    <w:p w14:paraId="60787273" w14:textId="77777777" w:rsidR="00731CCA" w:rsidRPr="002E6BFB" w:rsidRDefault="00731CCA" w:rsidP="00731CCA">
      <w:pPr>
        <w:rPr>
          <w:rFonts w:ascii="Averta Demo" w:hAnsi="Averta Demo"/>
          <w:sz w:val="20"/>
          <w:szCs w:val="20"/>
        </w:rPr>
      </w:pPr>
    </w:p>
    <w:p w14:paraId="07CB8218" w14:textId="77777777" w:rsidR="00731CCA" w:rsidRPr="002E6BFB" w:rsidRDefault="00731CCA" w:rsidP="00731CCA">
      <w:pPr>
        <w:pStyle w:val="ListParagraph"/>
        <w:numPr>
          <w:ilvl w:val="0"/>
          <w:numId w:val="4"/>
        </w:numPr>
        <w:rPr>
          <w:rFonts w:ascii="Averta Demo" w:hAnsi="Averta Demo"/>
          <w:sz w:val="20"/>
          <w:szCs w:val="20"/>
        </w:rPr>
      </w:pPr>
      <w:r w:rsidRPr="002E6BFB">
        <w:rPr>
          <w:rFonts w:ascii="Averta Demo" w:hAnsi="Averta Demo"/>
          <w:sz w:val="20"/>
          <w:szCs w:val="20"/>
        </w:rPr>
        <w:t>The period of greatest discomfort is usually the day after surgery, and starts to decrease about two days after.</w:t>
      </w:r>
    </w:p>
    <w:p w14:paraId="254A7DCE" w14:textId="77777777" w:rsidR="00731CCA" w:rsidRPr="002E6BFB" w:rsidRDefault="00731CCA" w:rsidP="00731CCA">
      <w:pPr>
        <w:rPr>
          <w:rFonts w:ascii="Averta Demo" w:hAnsi="Averta Demo"/>
          <w:sz w:val="20"/>
          <w:szCs w:val="20"/>
        </w:rPr>
      </w:pPr>
    </w:p>
    <w:p w14:paraId="35C90C52" w14:textId="4814C767" w:rsidR="00731CCA" w:rsidRPr="002E6BFB" w:rsidRDefault="00731CCA" w:rsidP="00731CCA">
      <w:pPr>
        <w:pStyle w:val="ListParagraph"/>
        <w:numPr>
          <w:ilvl w:val="0"/>
          <w:numId w:val="4"/>
        </w:numPr>
        <w:rPr>
          <w:rFonts w:ascii="Averta Demo" w:hAnsi="Averta Demo"/>
          <w:sz w:val="20"/>
          <w:szCs w:val="20"/>
        </w:rPr>
      </w:pPr>
      <w:r>
        <w:rPr>
          <w:rFonts w:ascii="Averta Demo" w:hAnsi="Averta Demo"/>
          <w:sz w:val="20"/>
          <w:szCs w:val="20"/>
        </w:rPr>
        <w:t xml:space="preserve">Bathing/ Cleansing: You may shower the first or second day following surgery. Take a </w:t>
      </w:r>
      <w:proofErr w:type="spellStart"/>
      <w:r>
        <w:rPr>
          <w:rFonts w:ascii="Averta Demo" w:hAnsi="Averta Demo"/>
          <w:sz w:val="20"/>
          <w:szCs w:val="20"/>
        </w:rPr>
        <w:t>citz</w:t>
      </w:r>
      <w:proofErr w:type="spellEnd"/>
      <w:r>
        <w:rPr>
          <w:rFonts w:ascii="Averta Demo" w:hAnsi="Averta Demo"/>
          <w:sz w:val="20"/>
          <w:szCs w:val="20"/>
        </w:rPr>
        <w:t xml:space="preserve"> bath (Epson salt in warm water) 3-5 times a day up to 1 week. For cleansing you may find a squirt bottle useful.</w:t>
      </w:r>
    </w:p>
    <w:p w14:paraId="7CEA8060" w14:textId="77777777" w:rsidR="00731CCA" w:rsidRPr="002E6BFB" w:rsidRDefault="00731CCA" w:rsidP="00731CCA">
      <w:pPr>
        <w:rPr>
          <w:rFonts w:ascii="Averta Demo" w:hAnsi="Averta Demo"/>
          <w:sz w:val="20"/>
          <w:szCs w:val="20"/>
        </w:rPr>
      </w:pPr>
    </w:p>
    <w:p w14:paraId="4B4BD3DE" w14:textId="77777777" w:rsidR="00731CCA" w:rsidRPr="002E6BFB" w:rsidRDefault="00731CCA" w:rsidP="00731CCA">
      <w:pPr>
        <w:pStyle w:val="ListParagraph"/>
        <w:numPr>
          <w:ilvl w:val="0"/>
          <w:numId w:val="4"/>
        </w:numPr>
        <w:rPr>
          <w:rFonts w:ascii="Averta Demo" w:hAnsi="Averta Demo"/>
          <w:sz w:val="20"/>
          <w:szCs w:val="20"/>
        </w:rPr>
      </w:pPr>
      <w:r w:rsidRPr="002E6BFB">
        <w:rPr>
          <w:rFonts w:ascii="Averta Demo" w:hAnsi="Averta Demo"/>
          <w:sz w:val="20"/>
          <w:szCs w:val="20"/>
        </w:rPr>
        <w:t>Infection is a very rare complication of any surgery. Occasionally there is an initial skin breakdown along the incision, and there may be some fluid on the dressing of tape. This is no cause to be alarmed. If you develop a fever with a temperature exceeding 38 degrees Celsius call us.</w:t>
      </w:r>
    </w:p>
    <w:p w14:paraId="370BC231" w14:textId="77777777" w:rsidR="00731CCA" w:rsidRPr="002E6BFB" w:rsidRDefault="00731CCA" w:rsidP="00731CCA">
      <w:pPr>
        <w:rPr>
          <w:rFonts w:ascii="Averta Demo" w:hAnsi="Averta Demo"/>
          <w:sz w:val="20"/>
          <w:szCs w:val="20"/>
        </w:rPr>
      </w:pPr>
    </w:p>
    <w:p w14:paraId="5925A3C5" w14:textId="77777777" w:rsidR="00731CCA" w:rsidRPr="002E6BFB" w:rsidRDefault="00731CCA" w:rsidP="00731CCA">
      <w:pPr>
        <w:pStyle w:val="ListParagraph"/>
        <w:numPr>
          <w:ilvl w:val="0"/>
          <w:numId w:val="4"/>
        </w:numPr>
        <w:rPr>
          <w:rFonts w:ascii="Averta Demo" w:hAnsi="Averta Demo"/>
          <w:sz w:val="20"/>
          <w:szCs w:val="20"/>
        </w:rPr>
      </w:pPr>
      <w:r>
        <w:rPr>
          <w:rFonts w:ascii="Averta Demo" w:hAnsi="Averta Demo"/>
          <w:sz w:val="20"/>
          <w:szCs w:val="20"/>
        </w:rPr>
        <w:t>Call 604-874-2078 after hours as we have a 24-hour</w:t>
      </w:r>
      <w:r w:rsidRPr="002E6BFB">
        <w:rPr>
          <w:rFonts w:ascii="Averta Demo" w:hAnsi="Averta Demo"/>
          <w:sz w:val="20"/>
          <w:szCs w:val="20"/>
        </w:rPr>
        <w:t xml:space="preserve"> answering service. They will reach either Dr. Gelfant of his alternate</w:t>
      </w:r>
      <w:r>
        <w:rPr>
          <w:rFonts w:ascii="Averta Demo" w:hAnsi="Averta Demo"/>
          <w:sz w:val="20"/>
          <w:szCs w:val="20"/>
        </w:rPr>
        <w:t xml:space="preserve"> who is</w:t>
      </w:r>
      <w:r w:rsidRPr="002E6BFB">
        <w:rPr>
          <w:rFonts w:ascii="Averta Demo" w:hAnsi="Averta Demo"/>
          <w:sz w:val="20"/>
          <w:szCs w:val="20"/>
        </w:rPr>
        <w:t xml:space="preserve"> on call if you have</w:t>
      </w:r>
    </w:p>
    <w:p w14:paraId="1408B1D5" w14:textId="77777777" w:rsidR="00731CCA" w:rsidRPr="002E6BFB" w:rsidRDefault="00731CCA" w:rsidP="00731CCA">
      <w:pPr>
        <w:pStyle w:val="ListParagraph"/>
        <w:numPr>
          <w:ilvl w:val="0"/>
          <w:numId w:val="2"/>
        </w:numPr>
        <w:rPr>
          <w:rFonts w:ascii="Averta Demo" w:hAnsi="Averta Demo"/>
          <w:sz w:val="20"/>
          <w:szCs w:val="20"/>
        </w:rPr>
      </w:pPr>
      <w:r w:rsidRPr="002E6BFB">
        <w:rPr>
          <w:rFonts w:ascii="Averta Demo" w:hAnsi="Averta Demo"/>
          <w:sz w:val="20"/>
          <w:szCs w:val="20"/>
        </w:rPr>
        <w:t>Severe pain not responding to pain medicine</w:t>
      </w:r>
    </w:p>
    <w:p w14:paraId="2C9AF61F" w14:textId="77777777" w:rsidR="00731CCA" w:rsidRPr="002E6BFB" w:rsidRDefault="00731CCA" w:rsidP="00731CCA">
      <w:pPr>
        <w:pStyle w:val="ListParagraph"/>
        <w:numPr>
          <w:ilvl w:val="0"/>
          <w:numId w:val="2"/>
        </w:numPr>
        <w:rPr>
          <w:rFonts w:ascii="Averta Demo" w:hAnsi="Averta Demo"/>
          <w:sz w:val="20"/>
          <w:szCs w:val="20"/>
        </w:rPr>
      </w:pPr>
      <w:r w:rsidRPr="002E6BFB">
        <w:rPr>
          <w:rFonts w:ascii="Averta Demo" w:hAnsi="Averta Demo"/>
          <w:sz w:val="20"/>
          <w:szCs w:val="20"/>
        </w:rPr>
        <w:t>Sudden onset of much swelling and or pain on one side more than the other</w:t>
      </w:r>
    </w:p>
    <w:p w14:paraId="4FE0D083" w14:textId="77777777" w:rsidR="00731CCA" w:rsidRPr="002E6BFB" w:rsidRDefault="00731CCA" w:rsidP="00731CCA">
      <w:pPr>
        <w:pStyle w:val="ListParagraph"/>
        <w:numPr>
          <w:ilvl w:val="0"/>
          <w:numId w:val="2"/>
        </w:numPr>
        <w:rPr>
          <w:rFonts w:ascii="Averta Demo" w:hAnsi="Averta Demo"/>
          <w:sz w:val="20"/>
          <w:szCs w:val="20"/>
        </w:rPr>
      </w:pPr>
      <w:r w:rsidRPr="002E6BFB">
        <w:rPr>
          <w:rFonts w:ascii="Averta Demo" w:hAnsi="Averta Demo"/>
          <w:sz w:val="20"/>
          <w:szCs w:val="20"/>
        </w:rPr>
        <w:t>If any other questions or problems arise</w:t>
      </w:r>
    </w:p>
    <w:p w14:paraId="7EAC15D7" w14:textId="77777777" w:rsidR="00731CCA" w:rsidRPr="002E6BFB" w:rsidRDefault="00731CCA" w:rsidP="00731CCA">
      <w:pPr>
        <w:rPr>
          <w:rFonts w:ascii="Averta Demo" w:hAnsi="Averta Demo"/>
          <w:sz w:val="20"/>
          <w:szCs w:val="20"/>
        </w:rPr>
      </w:pPr>
    </w:p>
    <w:p w14:paraId="2ACEDAA8" w14:textId="77777777" w:rsidR="00731CCA" w:rsidRPr="002E6BFB" w:rsidRDefault="00731CCA" w:rsidP="00731CCA">
      <w:pPr>
        <w:pStyle w:val="ListParagraph"/>
        <w:numPr>
          <w:ilvl w:val="0"/>
          <w:numId w:val="4"/>
        </w:numPr>
        <w:rPr>
          <w:rFonts w:ascii="Averta Demo" w:hAnsi="Averta Demo"/>
          <w:sz w:val="20"/>
          <w:szCs w:val="20"/>
        </w:rPr>
      </w:pPr>
      <w:r w:rsidRPr="002E6BFB">
        <w:rPr>
          <w:rFonts w:ascii="Averta Demo" w:hAnsi="Averta Demo"/>
          <w:sz w:val="20"/>
          <w:szCs w:val="20"/>
        </w:rPr>
        <w:t>Avoid smoking after your operation to prevent coughing and possible bleeding, as well as skin loss.</w:t>
      </w:r>
    </w:p>
    <w:p w14:paraId="5CA73B1E" w14:textId="77777777" w:rsidR="00731CCA" w:rsidRPr="002E6BFB" w:rsidRDefault="00731CCA" w:rsidP="00731CCA">
      <w:pPr>
        <w:pStyle w:val="ListParagraph"/>
        <w:rPr>
          <w:rFonts w:ascii="Averta Demo" w:hAnsi="Averta Demo"/>
          <w:sz w:val="20"/>
          <w:szCs w:val="20"/>
        </w:rPr>
      </w:pPr>
    </w:p>
    <w:p w14:paraId="1693D0CE" w14:textId="4FB5033E" w:rsidR="00731CCA" w:rsidRPr="002E6BFB" w:rsidRDefault="00731CCA" w:rsidP="00731CCA">
      <w:pPr>
        <w:pStyle w:val="ListParagraph"/>
        <w:numPr>
          <w:ilvl w:val="0"/>
          <w:numId w:val="4"/>
        </w:numPr>
        <w:rPr>
          <w:rFonts w:ascii="Averta Demo" w:hAnsi="Averta Demo"/>
          <w:sz w:val="20"/>
          <w:szCs w:val="20"/>
        </w:rPr>
      </w:pPr>
      <w:r>
        <w:rPr>
          <w:rFonts w:ascii="Averta Demo" w:hAnsi="Averta Demo"/>
          <w:sz w:val="20"/>
          <w:szCs w:val="20"/>
        </w:rPr>
        <w:t>Wear loose underwear, or if you find more comfortable no underwear with loose bottoms.</w:t>
      </w:r>
    </w:p>
    <w:p w14:paraId="46F4B2D4" w14:textId="77777777" w:rsidR="00731CCA" w:rsidRPr="002E6BFB" w:rsidRDefault="00731CCA" w:rsidP="00731CCA">
      <w:pPr>
        <w:rPr>
          <w:rFonts w:ascii="Averta Demo" w:hAnsi="Averta Demo"/>
          <w:sz w:val="20"/>
          <w:szCs w:val="20"/>
        </w:rPr>
      </w:pPr>
    </w:p>
    <w:p w14:paraId="347D36A6" w14:textId="77777777" w:rsidR="00731CCA" w:rsidRDefault="00731CCA" w:rsidP="00731CCA">
      <w:pPr>
        <w:pStyle w:val="ListParagraph"/>
        <w:numPr>
          <w:ilvl w:val="0"/>
          <w:numId w:val="4"/>
        </w:numPr>
        <w:rPr>
          <w:rFonts w:ascii="Averta Demo" w:hAnsi="Averta Demo"/>
          <w:sz w:val="20"/>
          <w:szCs w:val="20"/>
        </w:rPr>
      </w:pPr>
      <w:r w:rsidRPr="002E6BFB">
        <w:rPr>
          <w:rFonts w:ascii="Averta Demo" w:hAnsi="Averta Demo"/>
          <w:sz w:val="20"/>
          <w:szCs w:val="20"/>
        </w:rPr>
        <w:t>Avoid prolonged exposure to sun and heat for 2 months.</w:t>
      </w:r>
    </w:p>
    <w:p w14:paraId="78448896" w14:textId="77777777" w:rsidR="00731CCA" w:rsidRPr="00731CCA" w:rsidRDefault="00731CCA" w:rsidP="00731CCA">
      <w:pPr>
        <w:rPr>
          <w:rFonts w:ascii="Averta Demo" w:hAnsi="Averta Demo"/>
          <w:sz w:val="20"/>
          <w:szCs w:val="20"/>
        </w:rPr>
      </w:pPr>
    </w:p>
    <w:p w14:paraId="340D2B57" w14:textId="77777777" w:rsidR="00731CCA" w:rsidRPr="00731CCA" w:rsidRDefault="00731CCA" w:rsidP="00731CCA">
      <w:pPr>
        <w:rPr>
          <w:rFonts w:ascii="Averta Demo" w:hAnsi="Averta Demo"/>
          <w:sz w:val="20"/>
          <w:szCs w:val="20"/>
        </w:rPr>
      </w:pPr>
    </w:p>
    <w:p w14:paraId="68E62514" w14:textId="77777777" w:rsidR="00731CCA" w:rsidRPr="002E6BFB" w:rsidRDefault="00731CCA" w:rsidP="00731CCA">
      <w:pPr>
        <w:pStyle w:val="ListParagraph"/>
        <w:numPr>
          <w:ilvl w:val="0"/>
          <w:numId w:val="4"/>
        </w:numPr>
        <w:rPr>
          <w:rFonts w:ascii="Averta Demo" w:hAnsi="Averta Demo"/>
          <w:sz w:val="20"/>
          <w:szCs w:val="20"/>
        </w:rPr>
      </w:pPr>
      <w:r w:rsidRPr="002E6BFB">
        <w:rPr>
          <w:rFonts w:ascii="Averta Demo" w:hAnsi="Averta Demo"/>
          <w:sz w:val="20"/>
          <w:szCs w:val="20"/>
        </w:rPr>
        <w:t>No alcohol while taking medication post operatively</w:t>
      </w:r>
      <w:r>
        <w:rPr>
          <w:rFonts w:ascii="Averta Demo" w:hAnsi="Averta Demo"/>
          <w:sz w:val="20"/>
          <w:szCs w:val="20"/>
        </w:rPr>
        <w:t>.</w:t>
      </w:r>
    </w:p>
    <w:p w14:paraId="60296C1F" w14:textId="77777777" w:rsidR="00731CCA" w:rsidRPr="002E6BFB" w:rsidRDefault="00731CCA" w:rsidP="00731CCA">
      <w:pPr>
        <w:rPr>
          <w:rFonts w:ascii="Averta Demo" w:hAnsi="Averta Demo"/>
          <w:sz w:val="20"/>
          <w:szCs w:val="20"/>
        </w:rPr>
      </w:pPr>
    </w:p>
    <w:p w14:paraId="58F89D43" w14:textId="18E7F2D7" w:rsidR="00731CCA" w:rsidRPr="002E6BFB" w:rsidRDefault="00731CCA" w:rsidP="00731CCA">
      <w:pPr>
        <w:rPr>
          <w:rFonts w:ascii="Averta Demo" w:hAnsi="Averta Demo"/>
          <w:sz w:val="20"/>
          <w:szCs w:val="20"/>
        </w:rPr>
      </w:pPr>
    </w:p>
    <w:p w14:paraId="54B60B86" w14:textId="77777777" w:rsidR="00731CCA" w:rsidRPr="002E6BFB" w:rsidRDefault="00731CCA" w:rsidP="00731CCA">
      <w:pPr>
        <w:rPr>
          <w:rFonts w:ascii="Averta Demo" w:hAnsi="Averta Demo"/>
          <w:sz w:val="20"/>
          <w:szCs w:val="20"/>
        </w:rPr>
      </w:pPr>
    </w:p>
    <w:p w14:paraId="66E4FB01" w14:textId="77777777" w:rsidR="00731CCA" w:rsidRPr="002E6BFB" w:rsidRDefault="00731CCA" w:rsidP="00731CCA">
      <w:pPr>
        <w:rPr>
          <w:rFonts w:ascii="Averta Demo" w:hAnsi="Averta Demo"/>
          <w:sz w:val="20"/>
          <w:szCs w:val="20"/>
        </w:rPr>
      </w:pPr>
      <w:r w:rsidRPr="002E6BFB">
        <w:rPr>
          <w:rFonts w:ascii="Averta Demo" w:hAnsi="Averta Demo"/>
          <w:sz w:val="20"/>
          <w:szCs w:val="20"/>
        </w:rPr>
        <w:t>We want you to be as comfortable as possible during your healing period.</w:t>
      </w:r>
      <w:r>
        <w:rPr>
          <w:rFonts w:ascii="Averta Demo" w:hAnsi="Averta Demo"/>
          <w:sz w:val="20"/>
          <w:szCs w:val="20"/>
        </w:rPr>
        <w:t xml:space="preserve"> Please call us at any time.</w:t>
      </w:r>
    </w:p>
    <w:p w14:paraId="797E41B5" w14:textId="77777777" w:rsidR="00731CCA" w:rsidRPr="002E6BFB" w:rsidRDefault="00731CCA" w:rsidP="00731CCA">
      <w:pPr>
        <w:rPr>
          <w:rFonts w:ascii="Averta Demo" w:hAnsi="Averta Demo"/>
          <w:sz w:val="20"/>
          <w:szCs w:val="20"/>
        </w:rPr>
      </w:pPr>
    </w:p>
    <w:p w14:paraId="7BABAF9E" w14:textId="77777777" w:rsidR="00731CCA" w:rsidRPr="002E6BFB" w:rsidRDefault="00731CCA" w:rsidP="00731CCA">
      <w:pPr>
        <w:rPr>
          <w:rFonts w:ascii="Averta Demo" w:hAnsi="Averta Demo"/>
          <w:sz w:val="20"/>
          <w:szCs w:val="20"/>
        </w:rPr>
      </w:pPr>
    </w:p>
    <w:p w14:paraId="047D2BC6" w14:textId="77777777" w:rsidR="00731CCA" w:rsidRPr="002E6BFB" w:rsidRDefault="00731CCA" w:rsidP="00731CCA">
      <w:pPr>
        <w:rPr>
          <w:rFonts w:ascii="Averta Demo" w:hAnsi="Averta Demo"/>
          <w:sz w:val="20"/>
          <w:szCs w:val="20"/>
        </w:rPr>
      </w:pPr>
    </w:p>
    <w:p w14:paraId="510509A5" w14:textId="77777777" w:rsidR="00731CCA" w:rsidRPr="0078410A" w:rsidRDefault="00731CCA" w:rsidP="00731CCA">
      <w:pPr>
        <w:rPr>
          <w:rFonts w:ascii="Averta Demo" w:hAnsi="Averta Demo"/>
          <w:b/>
          <w:sz w:val="20"/>
          <w:szCs w:val="20"/>
        </w:rPr>
      </w:pPr>
      <w:r w:rsidRPr="0078410A">
        <w:rPr>
          <w:rFonts w:ascii="Averta Demo" w:hAnsi="Averta Demo"/>
          <w:b/>
          <w:sz w:val="20"/>
          <w:szCs w:val="20"/>
        </w:rPr>
        <w:t>OFFICE VISITS</w:t>
      </w:r>
    </w:p>
    <w:p w14:paraId="494FDA0E" w14:textId="77777777" w:rsidR="00731CCA" w:rsidRPr="002E6BFB" w:rsidRDefault="00731CCA" w:rsidP="00731CCA">
      <w:pPr>
        <w:rPr>
          <w:rFonts w:ascii="Averta Demo" w:hAnsi="Averta Demo"/>
          <w:sz w:val="20"/>
          <w:szCs w:val="20"/>
        </w:rPr>
      </w:pPr>
    </w:p>
    <w:p w14:paraId="176D2022" w14:textId="77777777" w:rsidR="00731CCA" w:rsidRPr="002E6BFB" w:rsidRDefault="00731CCA" w:rsidP="00731CCA">
      <w:pPr>
        <w:rPr>
          <w:rFonts w:ascii="Averta Demo" w:hAnsi="Averta Demo"/>
          <w:sz w:val="20"/>
          <w:szCs w:val="20"/>
        </w:rPr>
      </w:pPr>
      <w:r w:rsidRPr="002E6BFB">
        <w:rPr>
          <w:rFonts w:ascii="Averta Demo" w:hAnsi="Averta Demo"/>
          <w:sz w:val="20"/>
          <w:szCs w:val="20"/>
        </w:rPr>
        <w:t>First Visit: The first day the office is open following surgery, or the day after</w:t>
      </w:r>
    </w:p>
    <w:p w14:paraId="5076720C" w14:textId="77777777" w:rsidR="00731CCA" w:rsidRPr="002E6BFB" w:rsidRDefault="00731CCA" w:rsidP="00731CCA">
      <w:pPr>
        <w:rPr>
          <w:rFonts w:ascii="Averta Demo" w:hAnsi="Averta Demo"/>
          <w:sz w:val="20"/>
          <w:szCs w:val="20"/>
        </w:rPr>
      </w:pPr>
      <w:r w:rsidRPr="002E6BFB">
        <w:rPr>
          <w:rFonts w:ascii="Averta Demo" w:hAnsi="Averta Demo"/>
          <w:sz w:val="20"/>
          <w:szCs w:val="20"/>
        </w:rPr>
        <w:t>Second Visit: 1-1 ½ weeks following surgery</w:t>
      </w:r>
    </w:p>
    <w:p w14:paraId="6B020AF3" w14:textId="77777777" w:rsidR="00731CCA" w:rsidRPr="002E6BFB" w:rsidRDefault="00731CCA" w:rsidP="00731CCA">
      <w:pPr>
        <w:rPr>
          <w:rFonts w:ascii="Averta Demo" w:hAnsi="Averta Demo"/>
          <w:sz w:val="20"/>
          <w:szCs w:val="20"/>
        </w:rPr>
      </w:pPr>
      <w:r w:rsidRPr="002E6BFB">
        <w:rPr>
          <w:rFonts w:ascii="Averta Demo" w:hAnsi="Averta Demo"/>
          <w:sz w:val="20"/>
          <w:szCs w:val="20"/>
        </w:rPr>
        <w:t>Subsequent Visits: To be determined by Dr. Gelfant, usually 4 to 6 weeks later, then 6 months and 1-year post surgery</w:t>
      </w:r>
    </w:p>
    <w:p w14:paraId="486B0F40" w14:textId="77777777" w:rsidR="00731CCA" w:rsidRPr="002E6BFB" w:rsidRDefault="00731CCA" w:rsidP="00731CCA">
      <w:pPr>
        <w:rPr>
          <w:rFonts w:ascii="Averta Demo" w:hAnsi="Averta Demo"/>
          <w:sz w:val="20"/>
          <w:szCs w:val="20"/>
        </w:rPr>
      </w:pPr>
    </w:p>
    <w:p w14:paraId="4E34F792" w14:textId="77777777" w:rsidR="00731CCA" w:rsidRPr="002E6BFB" w:rsidRDefault="00731CCA" w:rsidP="00731CCA">
      <w:pPr>
        <w:rPr>
          <w:rFonts w:ascii="Averta Demo" w:hAnsi="Averta Demo"/>
          <w:sz w:val="20"/>
          <w:szCs w:val="20"/>
        </w:rPr>
      </w:pPr>
    </w:p>
    <w:p w14:paraId="610A7667" w14:textId="77777777" w:rsidR="00731CCA" w:rsidRPr="002E6BFB" w:rsidRDefault="00731CCA" w:rsidP="00731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bCs/>
          <w:sz w:val="20"/>
          <w:szCs w:val="20"/>
        </w:rPr>
        <w:t>ASA or anti-inflammatory containing drugs</w:t>
      </w:r>
      <w:r>
        <w:rPr>
          <w:rFonts w:ascii="Averta Demo" w:hAnsi="Averta Demo"/>
          <w:bCs/>
          <w:sz w:val="20"/>
          <w:szCs w:val="20"/>
        </w:rPr>
        <w:t>:</w:t>
      </w:r>
      <w:r w:rsidRPr="002E6BFB">
        <w:rPr>
          <w:rFonts w:ascii="Averta Demo" w:hAnsi="Averta Demo"/>
          <w:bCs/>
          <w:sz w:val="20"/>
          <w:szCs w:val="20"/>
        </w:rPr>
        <w:t xml:space="preserve"> </w:t>
      </w:r>
    </w:p>
    <w:p w14:paraId="696D2981" w14:textId="77777777" w:rsidR="00731CCA" w:rsidRPr="002E6BFB" w:rsidRDefault="00731CCA" w:rsidP="00731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 </w:t>
      </w:r>
    </w:p>
    <w:p w14:paraId="1BDE1CC5" w14:textId="77777777" w:rsidR="00731CCA" w:rsidRPr="002E6BFB" w:rsidRDefault="00731CCA" w:rsidP="00731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*i.e., Anacin, ASA, </w:t>
      </w:r>
      <w:proofErr w:type="spellStart"/>
      <w:r w:rsidRPr="002E6BFB">
        <w:rPr>
          <w:rFonts w:ascii="Averta Demo" w:hAnsi="Averta Demo"/>
          <w:sz w:val="20"/>
          <w:szCs w:val="20"/>
        </w:rPr>
        <w:t>Bufferin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Calmine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Coricidin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Coryphen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Dolomine</w:t>
      </w:r>
      <w:proofErr w:type="spellEnd"/>
      <w:r w:rsidRPr="002E6BFB">
        <w:rPr>
          <w:rFonts w:ascii="Averta Demo" w:hAnsi="Averta Demo"/>
          <w:sz w:val="20"/>
          <w:szCs w:val="20"/>
        </w:rPr>
        <w:t xml:space="preserve">, Dristan Capsules, </w:t>
      </w:r>
      <w:proofErr w:type="spellStart"/>
      <w:r w:rsidRPr="002E6BFB">
        <w:rPr>
          <w:rFonts w:ascii="Averta Demo" w:hAnsi="Averta Demo"/>
          <w:sz w:val="20"/>
          <w:szCs w:val="20"/>
        </w:rPr>
        <w:t>Entrophen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Herbopyrine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Instantine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Kalmex</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Madelon</w:t>
      </w:r>
      <w:proofErr w:type="spellEnd"/>
      <w:r w:rsidRPr="002E6BFB">
        <w:rPr>
          <w:rFonts w:ascii="Averta Demo" w:hAnsi="Averta Demo"/>
          <w:sz w:val="20"/>
          <w:szCs w:val="20"/>
        </w:rPr>
        <w:t xml:space="preserve">, MED </w:t>
      </w:r>
      <w:proofErr w:type="spellStart"/>
      <w:r w:rsidRPr="002E6BFB">
        <w:rPr>
          <w:rFonts w:ascii="Averta Demo" w:hAnsi="Averta Demo"/>
          <w:sz w:val="20"/>
          <w:szCs w:val="20"/>
        </w:rPr>
        <w:t>Tigol</w:t>
      </w:r>
      <w:proofErr w:type="spellEnd"/>
      <w:r w:rsidRPr="002E6BFB">
        <w:rPr>
          <w:rFonts w:ascii="Averta Demo" w:hAnsi="Averta Demo"/>
          <w:sz w:val="20"/>
          <w:szCs w:val="20"/>
        </w:rPr>
        <w:t xml:space="preserve">, Midol, Nervine, </w:t>
      </w:r>
      <w:proofErr w:type="spellStart"/>
      <w:r w:rsidRPr="002E6BFB">
        <w:rPr>
          <w:rFonts w:ascii="Averta Demo" w:hAnsi="Averta Demo"/>
          <w:sz w:val="20"/>
          <w:szCs w:val="20"/>
        </w:rPr>
        <w:t>Nezgar</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Norgesic</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Novasen</w:t>
      </w:r>
      <w:proofErr w:type="spellEnd"/>
      <w:r w:rsidRPr="002E6BFB">
        <w:rPr>
          <w:rFonts w:ascii="Averta Demo" w:hAnsi="Averta Demo"/>
          <w:sz w:val="20"/>
          <w:szCs w:val="20"/>
        </w:rPr>
        <w:t xml:space="preserve">, Novo AC&amp;C, Pain AID, </w:t>
      </w:r>
      <w:proofErr w:type="spellStart"/>
      <w:r w:rsidRPr="002E6BFB">
        <w:rPr>
          <w:rFonts w:ascii="Averta Demo" w:hAnsi="Averta Demo"/>
          <w:sz w:val="20"/>
          <w:szCs w:val="20"/>
        </w:rPr>
        <w:t>Robaxisal</w:t>
      </w:r>
      <w:proofErr w:type="spellEnd"/>
      <w:r w:rsidRPr="002E6BFB">
        <w:rPr>
          <w:rFonts w:ascii="Averta Demo" w:hAnsi="Averta Demo"/>
          <w:sz w:val="20"/>
          <w:szCs w:val="20"/>
        </w:rPr>
        <w:t xml:space="preserve">, 217, 222, 282, </w:t>
      </w:r>
    </w:p>
    <w:p w14:paraId="3302826A" w14:textId="77777777" w:rsidR="00731CCA" w:rsidRPr="002E6BFB" w:rsidRDefault="00731CCA" w:rsidP="00731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lastRenderedPageBreak/>
        <w:t xml:space="preserve">292’s, </w:t>
      </w:r>
      <w:proofErr w:type="spellStart"/>
      <w:r w:rsidRPr="002E6BFB">
        <w:rPr>
          <w:rFonts w:ascii="Averta Demo" w:hAnsi="Averta Demo"/>
          <w:sz w:val="20"/>
          <w:szCs w:val="20"/>
        </w:rPr>
        <w:t>Upsarin</w:t>
      </w:r>
      <w:proofErr w:type="spellEnd"/>
      <w:r w:rsidRPr="002E6BFB">
        <w:rPr>
          <w:rFonts w:ascii="Averta Demo" w:hAnsi="Averta Demo"/>
          <w:sz w:val="20"/>
          <w:szCs w:val="20"/>
        </w:rPr>
        <w:t xml:space="preserve">.  Also AC with codeine, </w:t>
      </w:r>
      <w:proofErr w:type="spellStart"/>
      <w:r w:rsidRPr="002E6BFB">
        <w:rPr>
          <w:rFonts w:ascii="Averta Demo" w:hAnsi="Averta Demo"/>
          <w:sz w:val="20"/>
          <w:szCs w:val="20"/>
        </w:rPr>
        <w:t>Asantine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Coryphen</w:t>
      </w:r>
      <w:proofErr w:type="spellEnd"/>
      <w:r w:rsidRPr="002E6BFB">
        <w:rPr>
          <w:rFonts w:ascii="Averta Demo" w:hAnsi="Averta Demo"/>
          <w:sz w:val="20"/>
          <w:szCs w:val="20"/>
        </w:rPr>
        <w:t xml:space="preserve">, Darvon products, </w:t>
      </w:r>
      <w:proofErr w:type="spellStart"/>
      <w:r w:rsidRPr="002E6BFB">
        <w:rPr>
          <w:rFonts w:ascii="Averta Demo" w:hAnsi="Averta Demo"/>
          <w:sz w:val="20"/>
          <w:szCs w:val="20"/>
        </w:rPr>
        <w:t>Endodan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Fiorinal</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Novopropoxyn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Oxycodan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Painex</w:t>
      </w:r>
      <w:proofErr w:type="spellEnd"/>
      <w:r w:rsidRPr="002E6BFB">
        <w:rPr>
          <w:rFonts w:ascii="Averta Demo" w:hAnsi="Averta Demo"/>
          <w:sz w:val="20"/>
          <w:szCs w:val="20"/>
        </w:rPr>
        <w:t xml:space="preserve">, Percodan, </w:t>
      </w:r>
      <w:proofErr w:type="spellStart"/>
      <w:r w:rsidRPr="002E6BFB">
        <w:rPr>
          <w:rFonts w:ascii="Averta Demo" w:hAnsi="Averta Demo"/>
          <w:sz w:val="20"/>
          <w:szCs w:val="20"/>
        </w:rPr>
        <w:t>Phenaphen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Robaxisal</w:t>
      </w:r>
      <w:proofErr w:type="spellEnd"/>
      <w:r w:rsidRPr="002E6BFB">
        <w:rPr>
          <w:rFonts w:ascii="Averta Demo" w:hAnsi="Averta Demo"/>
          <w:sz w:val="20"/>
          <w:szCs w:val="20"/>
        </w:rPr>
        <w:t xml:space="preserve">, 692, </w:t>
      </w:r>
      <w:proofErr w:type="spellStart"/>
      <w:r w:rsidRPr="002E6BFB">
        <w:rPr>
          <w:rFonts w:ascii="Averta Demo" w:hAnsi="Averta Demo"/>
          <w:sz w:val="20"/>
          <w:szCs w:val="20"/>
        </w:rPr>
        <w:t>Tecnal</w:t>
      </w:r>
      <w:proofErr w:type="spellEnd"/>
      <w:r w:rsidRPr="002E6BFB">
        <w:rPr>
          <w:rFonts w:ascii="Averta Demo" w:hAnsi="Averta Demo"/>
          <w:sz w:val="20"/>
          <w:szCs w:val="20"/>
        </w:rPr>
        <w:t xml:space="preserve">, 282’s, 292’s, </w:t>
      </w:r>
      <w:proofErr w:type="spellStart"/>
      <w:r w:rsidRPr="002E6BFB">
        <w:rPr>
          <w:rFonts w:ascii="Averta Demo" w:hAnsi="Averta Demo"/>
          <w:sz w:val="20"/>
          <w:szCs w:val="20"/>
        </w:rPr>
        <w:t>Artrol</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Trilisate</w:t>
      </w:r>
      <w:proofErr w:type="spellEnd"/>
      <w:r w:rsidRPr="002E6BFB">
        <w:rPr>
          <w:rFonts w:ascii="Averta Demo" w:hAnsi="Averta Demo"/>
          <w:sz w:val="20"/>
          <w:szCs w:val="20"/>
        </w:rPr>
        <w:t>, Diclofenac, (Apo-</w:t>
      </w:r>
      <w:proofErr w:type="spellStart"/>
      <w:r w:rsidRPr="002E6BFB">
        <w:rPr>
          <w:rFonts w:ascii="Averta Demo" w:hAnsi="Averta Demo"/>
          <w:sz w:val="20"/>
          <w:szCs w:val="20"/>
        </w:rPr>
        <w:t>Diclo</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ApoDiclo</w:t>
      </w:r>
      <w:proofErr w:type="spellEnd"/>
      <w:r w:rsidRPr="002E6BFB">
        <w:rPr>
          <w:rFonts w:ascii="Averta Demo" w:hAnsi="Averta Demo"/>
          <w:sz w:val="20"/>
          <w:szCs w:val="20"/>
        </w:rPr>
        <w:t xml:space="preserve"> SR, </w:t>
      </w:r>
      <w:proofErr w:type="spellStart"/>
      <w:r w:rsidRPr="002E6BFB">
        <w:rPr>
          <w:rFonts w:ascii="Averta Demo" w:hAnsi="Averta Demo"/>
          <w:sz w:val="20"/>
          <w:szCs w:val="20"/>
        </w:rPr>
        <w:t>Arthrotec</w:t>
      </w:r>
      <w:proofErr w:type="spellEnd"/>
      <w:r w:rsidRPr="002E6BFB">
        <w:rPr>
          <w:rFonts w:ascii="Averta Demo" w:hAnsi="Averta Demo"/>
          <w:sz w:val="20"/>
          <w:szCs w:val="20"/>
        </w:rPr>
        <w:t xml:space="preserve">, </w:t>
      </w:r>
    </w:p>
    <w:p w14:paraId="0251F5FA" w14:textId="77777777" w:rsidR="00731CCA" w:rsidRPr="002E6BFB" w:rsidRDefault="00731CCA" w:rsidP="00731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Diclofenac, </w:t>
      </w:r>
      <w:proofErr w:type="spellStart"/>
      <w:r w:rsidRPr="002E6BFB">
        <w:rPr>
          <w:rFonts w:ascii="Averta Demo" w:hAnsi="Averta Demo"/>
          <w:sz w:val="20"/>
          <w:szCs w:val="20"/>
        </w:rPr>
        <w:t>Ect</w:t>
      </w:r>
      <w:proofErr w:type="spellEnd"/>
      <w:r w:rsidRPr="002E6BFB">
        <w:rPr>
          <w:rFonts w:ascii="Averta Demo" w:hAnsi="Averta Demo"/>
          <w:sz w:val="20"/>
          <w:szCs w:val="20"/>
        </w:rPr>
        <w:t>, Novo-</w:t>
      </w:r>
      <w:proofErr w:type="spellStart"/>
      <w:r w:rsidRPr="002E6BFB">
        <w:rPr>
          <w:rFonts w:ascii="Averta Demo" w:hAnsi="Averta Demo"/>
          <w:sz w:val="20"/>
          <w:szCs w:val="20"/>
        </w:rPr>
        <w:t>Difenac</w:t>
      </w:r>
      <w:proofErr w:type="spellEnd"/>
      <w:r w:rsidRPr="002E6BFB">
        <w:rPr>
          <w:rFonts w:ascii="Averta Demo" w:hAnsi="Averta Demo"/>
          <w:sz w:val="20"/>
          <w:szCs w:val="20"/>
        </w:rPr>
        <w:t>, Novo-</w:t>
      </w:r>
      <w:proofErr w:type="spellStart"/>
      <w:r w:rsidRPr="002E6BFB">
        <w:rPr>
          <w:rFonts w:ascii="Averta Demo" w:hAnsi="Averta Demo"/>
          <w:sz w:val="20"/>
          <w:szCs w:val="20"/>
        </w:rPr>
        <w:t>Difenac</w:t>
      </w:r>
      <w:proofErr w:type="spellEnd"/>
      <w:r w:rsidRPr="002E6BFB">
        <w:rPr>
          <w:rFonts w:ascii="Averta Demo" w:hAnsi="Averta Demo"/>
          <w:sz w:val="20"/>
          <w:szCs w:val="20"/>
        </w:rPr>
        <w:t xml:space="preserve"> SR, Nu-</w:t>
      </w:r>
      <w:proofErr w:type="spellStart"/>
      <w:r w:rsidRPr="002E6BFB">
        <w:rPr>
          <w:rFonts w:ascii="Averta Demo" w:hAnsi="Averta Demo"/>
          <w:sz w:val="20"/>
          <w:szCs w:val="20"/>
        </w:rPr>
        <w:t>Diclo</w:t>
      </w:r>
      <w:proofErr w:type="spellEnd"/>
      <w:r w:rsidRPr="002E6BFB">
        <w:rPr>
          <w:rFonts w:ascii="Averta Demo" w:hAnsi="Averta Demo"/>
          <w:sz w:val="20"/>
          <w:szCs w:val="20"/>
        </w:rPr>
        <w:t xml:space="preserve">, Taro Diclofenac, </w:t>
      </w:r>
      <w:proofErr w:type="spellStart"/>
      <w:r w:rsidRPr="002E6BFB">
        <w:rPr>
          <w:rFonts w:ascii="Averta Demo" w:hAnsi="Averta Demo"/>
          <w:sz w:val="20"/>
          <w:szCs w:val="20"/>
        </w:rPr>
        <w:t>Voltaren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Voltaren</w:t>
      </w:r>
      <w:proofErr w:type="spellEnd"/>
      <w:r w:rsidRPr="002E6BFB">
        <w:rPr>
          <w:rFonts w:ascii="Averta Demo" w:hAnsi="Averta Demo"/>
          <w:sz w:val="20"/>
          <w:szCs w:val="20"/>
        </w:rPr>
        <w:t xml:space="preserve"> SR), Diclofenac potassium,(</w:t>
      </w:r>
      <w:proofErr w:type="spellStart"/>
      <w:r w:rsidRPr="002E6BFB">
        <w:rPr>
          <w:rFonts w:ascii="Averta Demo" w:hAnsi="Averta Demo"/>
          <w:sz w:val="20"/>
          <w:szCs w:val="20"/>
        </w:rPr>
        <w:t>Voltaren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Rapide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Diflunisal</w:t>
      </w:r>
      <w:proofErr w:type="spellEnd"/>
      <w:r w:rsidRPr="002E6BFB">
        <w:rPr>
          <w:rFonts w:ascii="Averta Demo" w:hAnsi="Averta Demo"/>
          <w:sz w:val="20"/>
          <w:szCs w:val="20"/>
        </w:rPr>
        <w:t xml:space="preserve"> (Apo-</w:t>
      </w:r>
      <w:proofErr w:type="spellStart"/>
      <w:r w:rsidRPr="002E6BFB">
        <w:rPr>
          <w:rFonts w:ascii="Averta Demo" w:hAnsi="Averta Demo"/>
          <w:sz w:val="20"/>
          <w:szCs w:val="20"/>
        </w:rPr>
        <w:t>Diflunisal</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Dolobid</w:t>
      </w:r>
      <w:proofErr w:type="spellEnd"/>
      <w:r w:rsidRPr="002E6BFB">
        <w:rPr>
          <w:rFonts w:ascii="Averta Demo" w:hAnsi="Averta Demo"/>
          <w:sz w:val="20"/>
          <w:szCs w:val="20"/>
        </w:rPr>
        <w:t>, Novo-</w:t>
      </w:r>
      <w:proofErr w:type="spellStart"/>
      <w:r w:rsidRPr="002E6BFB">
        <w:rPr>
          <w:rFonts w:ascii="Averta Demo" w:hAnsi="Averta Demo"/>
          <w:sz w:val="20"/>
          <w:szCs w:val="20"/>
        </w:rPr>
        <w:t>Diflunasil</w:t>
      </w:r>
      <w:proofErr w:type="spellEnd"/>
      <w:r w:rsidRPr="002E6BFB">
        <w:rPr>
          <w:rFonts w:ascii="Averta Demo" w:hAnsi="Averta Demo"/>
          <w:sz w:val="20"/>
          <w:szCs w:val="20"/>
        </w:rPr>
        <w:t>, Nu-</w:t>
      </w:r>
      <w:proofErr w:type="spellStart"/>
      <w:r w:rsidRPr="002E6BFB">
        <w:rPr>
          <w:rFonts w:ascii="Averta Demo" w:hAnsi="Averta Demo"/>
          <w:sz w:val="20"/>
          <w:szCs w:val="20"/>
        </w:rPr>
        <w:t>Diflunisal</w:t>
      </w:r>
      <w:proofErr w:type="spellEnd"/>
      <w:r w:rsidRPr="002E6BFB">
        <w:rPr>
          <w:rFonts w:ascii="Averta Demo" w:hAnsi="Averta Demo"/>
          <w:sz w:val="20"/>
          <w:szCs w:val="20"/>
        </w:rPr>
        <w:t>), Etodolac (</w:t>
      </w:r>
      <w:proofErr w:type="spellStart"/>
      <w:r w:rsidRPr="002E6BFB">
        <w:rPr>
          <w:rFonts w:ascii="Averta Demo" w:hAnsi="Averta Demo"/>
          <w:sz w:val="20"/>
          <w:szCs w:val="20"/>
        </w:rPr>
        <w:t>Ultradol</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Fenoprofen</w:t>
      </w:r>
      <w:proofErr w:type="spellEnd"/>
      <w:r w:rsidRPr="002E6BFB">
        <w:rPr>
          <w:rFonts w:ascii="Averta Demo" w:hAnsi="Averta Demo"/>
          <w:sz w:val="20"/>
          <w:szCs w:val="20"/>
        </w:rPr>
        <w:t xml:space="preserve"> Calcium, (</w:t>
      </w:r>
      <w:proofErr w:type="spellStart"/>
      <w:r w:rsidRPr="002E6BFB">
        <w:rPr>
          <w:rFonts w:ascii="Averta Demo" w:hAnsi="Averta Demo"/>
          <w:sz w:val="20"/>
          <w:szCs w:val="20"/>
        </w:rPr>
        <w:t>Nalfon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Floctafenine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Idarac</w:t>
      </w:r>
      <w:proofErr w:type="spellEnd"/>
      <w:r w:rsidRPr="002E6BFB">
        <w:rPr>
          <w:rFonts w:ascii="Averta Demo" w:hAnsi="Averta Demo"/>
          <w:sz w:val="20"/>
          <w:szCs w:val="20"/>
        </w:rPr>
        <w:t>), Flurbiprofen (</w:t>
      </w:r>
      <w:proofErr w:type="spellStart"/>
      <w:r w:rsidRPr="002E6BFB">
        <w:rPr>
          <w:rFonts w:ascii="Averta Demo" w:hAnsi="Averta Demo"/>
          <w:sz w:val="20"/>
          <w:szCs w:val="20"/>
        </w:rPr>
        <w:t>Anacad</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Apoflurbiprophen</w:t>
      </w:r>
      <w:proofErr w:type="spellEnd"/>
      <w:r w:rsidRPr="002E6BFB">
        <w:rPr>
          <w:rFonts w:ascii="Averta Demo" w:hAnsi="Averta Demo"/>
          <w:sz w:val="20"/>
          <w:szCs w:val="20"/>
        </w:rPr>
        <w:t xml:space="preserve"> FC, </w:t>
      </w:r>
      <w:proofErr w:type="spellStart"/>
      <w:r w:rsidRPr="002E6BFB">
        <w:rPr>
          <w:rFonts w:ascii="Averta Demo" w:hAnsi="Averta Demo"/>
          <w:sz w:val="20"/>
          <w:szCs w:val="20"/>
        </w:rPr>
        <w:t>Froben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Froben</w:t>
      </w:r>
      <w:proofErr w:type="spellEnd"/>
      <w:r w:rsidRPr="002E6BFB">
        <w:rPr>
          <w:rFonts w:ascii="Averta Demo" w:hAnsi="Averta Demo"/>
          <w:sz w:val="20"/>
          <w:szCs w:val="20"/>
        </w:rPr>
        <w:t xml:space="preserve"> SR, Novo-</w:t>
      </w:r>
      <w:proofErr w:type="spellStart"/>
      <w:r w:rsidRPr="002E6BFB">
        <w:rPr>
          <w:rFonts w:ascii="Averta Demo" w:hAnsi="Averta Demo"/>
          <w:sz w:val="20"/>
          <w:szCs w:val="20"/>
        </w:rPr>
        <w:t>Flurprofen</w:t>
      </w:r>
      <w:proofErr w:type="spellEnd"/>
      <w:r w:rsidRPr="002E6BFB">
        <w:rPr>
          <w:rFonts w:ascii="Averta Demo" w:hAnsi="Averta Demo"/>
          <w:sz w:val="20"/>
          <w:szCs w:val="20"/>
        </w:rPr>
        <w:t>, Nu-flurbiprofen), Ibuprofen (</w:t>
      </w:r>
      <w:proofErr w:type="spellStart"/>
      <w:r w:rsidRPr="002E6BFB">
        <w:rPr>
          <w:rFonts w:ascii="Averta Demo" w:hAnsi="Averta Demo"/>
          <w:sz w:val="20"/>
          <w:szCs w:val="20"/>
        </w:rPr>
        <w:t>Actiprofen</w:t>
      </w:r>
      <w:proofErr w:type="spellEnd"/>
      <w:r w:rsidRPr="002E6BFB">
        <w:rPr>
          <w:rFonts w:ascii="Averta Demo" w:hAnsi="Averta Demo"/>
          <w:sz w:val="20"/>
          <w:szCs w:val="20"/>
        </w:rPr>
        <w:t xml:space="preserve">, Advil, Advil Cold and Sinus, </w:t>
      </w:r>
      <w:proofErr w:type="spellStart"/>
      <w:r w:rsidRPr="002E6BFB">
        <w:rPr>
          <w:rFonts w:ascii="Averta Demo" w:hAnsi="Averta Demo"/>
          <w:sz w:val="20"/>
          <w:szCs w:val="20"/>
        </w:rPr>
        <w:t>Amersol</w:t>
      </w:r>
      <w:proofErr w:type="spellEnd"/>
      <w:r w:rsidRPr="002E6BFB">
        <w:rPr>
          <w:rFonts w:ascii="Averta Demo" w:hAnsi="Averta Demo"/>
          <w:sz w:val="20"/>
          <w:szCs w:val="20"/>
        </w:rPr>
        <w:t xml:space="preserve">, Apo-Ibuprofen, </w:t>
      </w:r>
      <w:proofErr w:type="spellStart"/>
      <w:r w:rsidRPr="002E6BFB">
        <w:rPr>
          <w:rFonts w:ascii="Averta Demo" w:hAnsi="Averta Demo"/>
          <w:sz w:val="20"/>
          <w:szCs w:val="20"/>
        </w:rPr>
        <w:t>Exedrin</w:t>
      </w:r>
      <w:proofErr w:type="spellEnd"/>
      <w:r w:rsidRPr="002E6BFB">
        <w:rPr>
          <w:rFonts w:ascii="Averta Demo" w:hAnsi="Averta Demo"/>
          <w:sz w:val="20"/>
          <w:szCs w:val="20"/>
        </w:rPr>
        <w:t xml:space="preserve">, IB, </w:t>
      </w:r>
      <w:proofErr w:type="spellStart"/>
      <w:r w:rsidRPr="002E6BFB">
        <w:rPr>
          <w:rFonts w:ascii="Averta Demo" w:hAnsi="Averta Demo"/>
          <w:sz w:val="20"/>
          <w:szCs w:val="20"/>
        </w:rPr>
        <w:t>Medipren</w:t>
      </w:r>
      <w:proofErr w:type="spellEnd"/>
      <w:r w:rsidRPr="002E6BFB">
        <w:rPr>
          <w:rFonts w:ascii="Averta Demo" w:hAnsi="Averta Demo"/>
          <w:sz w:val="20"/>
          <w:szCs w:val="20"/>
        </w:rPr>
        <w:t>, Motrin, Motrin IB, Novo-</w:t>
      </w:r>
      <w:r w:rsidRPr="002E6BFB">
        <w:rPr>
          <w:rFonts w:ascii="Averta Demo" w:hAnsi="Averta Demo" w:cs="Helvetica"/>
          <w:sz w:val="20"/>
          <w:szCs w:val="20"/>
        </w:rPr>
        <w:t xml:space="preserve"> </w:t>
      </w:r>
      <w:proofErr w:type="spellStart"/>
      <w:r w:rsidRPr="002E6BFB">
        <w:rPr>
          <w:rFonts w:ascii="Averta Demo" w:hAnsi="Averta Demo"/>
          <w:sz w:val="20"/>
          <w:szCs w:val="20"/>
        </w:rPr>
        <w:t>Profen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Nuprin</w:t>
      </w:r>
      <w:proofErr w:type="spellEnd"/>
      <w:r w:rsidRPr="002E6BFB">
        <w:rPr>
          <w:rFonts w:ascii="Averta Demo" w:hAnsi="Averta Demo"/>
          <w:sz w:val="20"/>
          <w:szCs w:val="20"/>
        </w:rPr>
        <w:t xml:space="preserve">, Nu-Ibuprofen, Sinus PR &amp; Pain reliever with Ibuprofen), Indomethacin, </w:t>
      </w:r>
    </w:p>
    <w:p w14:paraId="1D5626A7" w14:textId="77777777" w:rsidR="00731CCA" w:rsidRPr="002E6BFB" w:rsidRDefault="00731CCA" w:rsidP="00731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Apo-Indomethacin, </w:t>
      </w:r>
      <w:proofErr w:type="spellStart"/>
      <w:r w:rsidRPr="002E6BFB">
        <w:rPr>
          <w:rFonts w:ascii="Averta Demo" w:hAnsi="Averta Demo"/>
          <w:sz w:val="20"/>
          <w:szCs w:val="20"/>
        </w:rPr>
        <w:t>Indocid</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Indocid</w:t>
      </w:r>
      <w:proofErr w:type="spellEnd"/>
      <w:r w:rsidRPr="002E6BFB">
        <w:rPr>
          <w:rFonts w:ascii="Averta Demo" w:hAnsi="Averta Demo"/>
          <w:sz w:val="20"/>
          <w:szCs w:val="20"/>
        </w:rPr>
        <w:t xml:space="preserve"> SR, </w:t>
      </w:r>
      <w:proofErr w:type="spellStart"/>
      <w:r w:rsidRPr="002E6BFB">
        <w:rPr>
          <w:rFonts w:ascii="Averta Demo" w:hAnsi="Averta Demo"/>
          <w:sz w:val="20"/>
          <w:szCs w:val="20"/>
        </w:rPr>
        <w:t>Indolec</w:t>
      </w:r>
      <w:proofErr w:type="spellEnd"/>
      <w:r w:rsidRPr="002E6BFB">
        <w:rPr>
          <w:rFonts w:ascii="Averta Demo" w:hAnsi="Averta Demo"/>
          <w:sz w:val="20"/>
          <w:szCs w:val="20"/>
        </w:rPr>
        <w:t>, Nov-</w:t>
      </w:r>
      <w:proofErr w:type="spellStart"/>
      <w:r w:rsidRPr="002E6BFB">
        <w:rPr>
          <w:rFonts w:ascii="Averta Demo" w:hAnsi="Averta Demo"/>
          <w:sz w:val="20"/>
          <w:szCs w:val="20"/>
        </w:rPr>
        <w:t>Methacin</w:t>
      </w:r>
      <w:proofErr w:type="spellEnd"/>
      <w:r w:rsidRPr="002E6BFB">
        <w:rPr>
          <w:rFonts w:ascii="Averta Demo" w:hAnsi="Averta Demo"/>
          <w:sz w:val="20"/>
          <w:szCs w:val="20"/>
        </w:rPr>
        <w:t xml:space="preserve">, Nu-Indo, Pro-Indo, </w:t>
      </w:r>
      <w:proofErr w:type="spellStart"/>
      <w:r w:rsidRPr="002E6BFB">
        <w:rPr>
          <w:rFonts w:ascii="Averta Demo" w:hAnsi="Averta Demo"/>
          <w:sz w:val="20"/>
          <w:szCs w:val="20"/>
        </w:rPr>
        <w:t>Rhodacine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Ketroprofen</w:t>
      </w:r>
      <w:proofErr w:type="spellEnd"/>
      <w:r w:rsidRPr="002E6BFB">
        <w:rPr>
          <w:rFonts w:ascii="Averta Demo" w:hAnsi="Averta Demo"/>
          <w:sz w:val="20"/>
          <w:szCs w:val="20"/>
        </w:rPr>
        <w:t>), Apo-Keto, Apo-Keto-E, Novo-Keto, Novo-Keto-</w:t>
      </w:r>
      <w:proofErr w:type="spellStart"/>
      <w:r w:rsidRPr="002E6BFB">
        <w:rPr>
          <w:rFonts w:ascii="Averta Demo" w:hAnsi="Averta Demo"/>
          <w:sz w:val="20"/>
          <w:szCs w:val="20"/>
        </w:rPr>
        <w:t>Ec</w:t>
      </w:r>
      <w:proofErr w:type="spellEnd"/>
      <w:r w:rsidRPr="002E6BFB">
        <w:rPr>
          <w:rFonts w:ascii="Averta Demo" w:hAnsi="Averta Demo"/>
          <w:sz w:val="20"/>
          <w:szCs w:val="20"/>
        </w:rPr>
        <w:t>, Nu-</w:t>
      </w:r>
      <w:r w:rsidRPr="002E6BFB">
        <w:rPr>
          <w:rFonts w:ascii="Averta Demo" w:hAnsi="Averta Demo" w:cs="Helvetica"/>
          <w:sz w:val="20"/>
          <w:szCs w:val="20"/>
        </w:rPr>
        <w:t xml:space="preserve"> </w:t>
      </w:r>
      <w:proofErr w:type="spellStart"/>
      <w:r w:rsidRPr="002E6BFB">
        <w:rPr>
          <w:rFonts w:ascii="Averta Demo" w:hAnsi="Averta Demo"/>
          <w:sz w:val="20"/>
          <w:szCs w:val="20"/>
        </w:rPr>
        <w:t>Ketroprofen</w:t>
      </w:r>
      <w:proofErr w:type="spellEnd"/>
      <w:r w:rsidRPr="002E6BFB">
        <w:rPr>
          <w:rFonts w:ascii="Averta Demo" w:hAnsi="Averta Demo"/>
          <w:sz w:val="20"/>
          <w:szCs w:val="20"/>
        </w:rPr>
        <w:t>, Nu-</w:t>
      </w:r>
      <w:proofErr w:type="spellStart"/>
      <w:r w:rsidRPr="002E6BFB">
        <w:rPr>
          <w:rFonts w:ascii="Averta Demo" w:hAnsi="Averta Demo"/>
          <w:sz w:val="20"/>
          <w:szCs w:val="20"/>
        </w:rPr>
        <w:t>Ketroprofen</w:t>
      </w:r>
      <w:proofErr w:type="spellEnd"/>
      <w:r w:rsidRPr="002E6BFB">
        <w:rPr>
          <w:rFonts w:ascii="Averta Demo" w:hAnsi="Averta Demo"/>
          <w:sz w:val="20"/>
          <w:szCs w:val="20"/>
        </w:rPr>
        <w:t xml:space="preserve">-E, </w:t>
      </w:r>
      <w:proofErr w:type="spellStart"/>
      <w:r w:rsidRPr="002E6BFB">
        <w:rPr>
          <w:rFonts w:ascii="Averta Demo" w:hAnsi="Averta Demo"/>
          <w:sz w:val="20"/>
          <w:szCs w:val="20"/>
        </w:rPr>
        <w:t>Orudis</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Orudis</w:t>
      </w:r>
      <w:proofErr w:type="spellEnd"/>
      <w:r w:rsidRPr="002E6BFB">
        <w:rPr>
          <w:rFonts w:ascii="Averta Demo" w:hAnsi="Averta Demo"/>
          <w:sz w:val="20"/>
          <w:szCs w:val="20"/>
        </w:rPr>
        <w:t xml:space="preserve">-E, </w:t>
      </w:r>
      <w:proofErr w:type="spellStart"/>
      <w:r w:rsidRPr="002E6BFB">
        <w:rPr>
          <w:rFonts w:ascii="Averta Demo" w:hAnsi="Averta Demo"/>
          <w:sz w:val="20"/>
          <w:szCs w:val="20"/>
        </w:rPr>
        <w:t>Orudis</w:t>
      </w:r>
      <w:proofErr w:type="spellEnd"/>
      <w:r w:rsidRPr="002E6BFB">
        <w:rPr>
          <w:rFonts w:ascii="Averta Demo" w:hAnsi="Averta Demo"/>
          <w:sz w:val="20"/>
          <w:szCs w:val="20"/>
        </w:rPr>
        <w:t xml:space="preserve">-SR, </w:t>
      </w:r>
      <w:proofErr w:type="spellStart"/>
      <w:r w:rsidRPr="002E6BFB">
        <w:rPr>
          <w:rFonts w:ascii="Averta Demo" w:hAnsi="Averta Demo"/>
          <w:sz w:val="20"/>
          <w:szCs w:val="20"/>
        </w:rPr>
        <w:t>Oruvail</w:t>
      </w:r>
      <w:proofErr w:type="spellEnd"/>
      <w:r w:rsidRPr="002E6BFB">
        <w:rPr>
          <w:rFonts w:ascii="Averta Demo" w:hAnsi="Averta Demo"/>
          <w:sz w:val="20"/>
          <w:szCs w:val="20"/>
        </w:rPr>
        <w:t>, (PMS-</w:t>
      </w:r>
      <w:r w:rsidRPr="002E6BFB">
        <w:rPr>
          <w:rFonts w:ascii="Averta Demo" w:hAnsi="Averta Demo" w:cs="Helvetica"/>
          <w:sz w:val="20"/>
          <w:szCs w:val="20"/>
        </w:rPr>
        <w:t xml:space="preserve"> </w:t>
      </w:r>
      <w:r w:rsidRPr="002E6BFB">
        <w:rPr>
          <w:rFonts w:ascii="Averta Demo" w:hAnsi="Averta Demo"/>
          <w:sz w:val="20"/>
          <w:szCs w:val="20"/>
        </w:rPr>
        <w:t xml:space="preserve">Ketoprofen, PMS-Ketoprofen-E, </w:t>
      </w:r>
      <w:proofErr w:type="spellStart"/>
      <w:r w:rsidRPr="002E6BFB">
        <w:rPr>
          <w:rFonts w:ascii="Averta Demo" w:hAnsi="Averta Demo"/>
          <w:sz w:val="20"/>
          <w:szCs w:val="20"/>
        </w:rPr>
        <w:t>Rhodis</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Rhodis</w:t>
      </w:r>
      <w:proofErr w:type="spellEnd"/>
      <w:r w:rsidRPr="002E6BFB">
        <w:rPr>
          <w:rFonts w:ascii="Averta Demo" w:hAnsi="Averta Demo"/>
          <w:sz w:val="20"/>
          <w:szCs w:val="20"/>
        </w:rPr>
        <w:t>-EC), Ketorolac tromethamine (</w:t>
      </w:r>
      <w:proofErr w:type="spellStart"/>
      <w:r w:rsidRPr="002E6BFB">
        <w:rPr>
          <w:rFonts w:ascii="Averta Demo" w:hAnsi="Averta Demo"/>
          <w:sz w:val="20"/>
          <w:szCs w:val="20"/>
        </w:rPr>
        <w:t>Acular</w:t>
      </w:r>
      <w:proofErr w:type="spellEnd"/>
      <w:r w:rsidRPr="002E6BFB">
        <w:rPr>
          <w:rFonts w:ascii="Averta Demo" w:hAnsi="Averta Demo"/>
          <w:sz w:val="20"/>
          <w:szCs w:val="20"/>
        </w:rPr>
        <w:t xml:space="preserve">, Toradol), Magnesium Salicylate (Back-Ese-M, Doan’s Backache pills, </w:t>
      </w:r>
      <w:proofErr w:type="spellStart"/>
      <w:r w:rsidRPr="002E6BFB">
        <w:rPr>
          <w:rFonts w:ascii="Averta Demo" w:hAnsi="Averta Demo"/>
          <w:sz w:val="20"/>
          <w:szCs w:val="20"/>
        </w:rPr>
        <w:t>Herbogesic</w:t>
      </w:r>
      <w:proofErr w:type="spellEnd"/>
      <w:r w:rsidRPr="002E6BFB">
        <w:rPr>
          <w:rFonts w:ascii="Averta Demo" w:hAnsi="Averta Demo"/>
          <w:sz w:val="20"/>
          <w:szCs w:val="20"/>
        </w:rPr>
        <w:t>), Mefenamic Acid (</w:t>
      </w:r>
      <w:proofErr w:type="spellStart"/>
      <w:r w:rsidRPr="002E6BFB">
        <w:rPr>
          <w:rFonts w:ascii="Averta Demo" w:hAnsi="Averta Demo"/>
          <w:sz w:val="20"/>
          <w:szCs w:val="20"/>
        </w:rPr>
        <w:t>Ponstan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Nabumetone</w:t>
      </w:r>
      <w:proofErr w:type="spellEnd"/>
      <w:r w:rsidRPr="002E6BFB">
        <w:rPr>
          <w:rFonts w:ascii="Averta Demo" w:hAnsi="Averta Demo"/>
          <w:sz w:val="20"/>
          <w:szCs w:val="20"/>
        </w:rPr>
        <w:t xml:space="preserve"> (Relafen), Naproxen (Apo-Naproxen, Naprosyn, </w:t>
      </w:r>
    </w:p>
    <w:p w14:paraId="0D159C4E" w14:textId="77777777" w:rsidR="00731CCA" w:rsidRPr="002E6BFB" w:rsidRDefault="00731CCA" w:rsidP="00731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Naprosyn-E, </w:t>
      </w:r>
      <w:proofErr w:type="spellStart"/>
      <w:r w:rsidRPr="002E6BFB">
        <w:rPr>
          <w:rFonts w:ascii="Averta Demo" w:hAnsi="Averta Demo"/>
          <w:sz w:val="20"/>
          <w:szCs w:val="20"/>
        </w:rPr>
        <w:t>Naxen</w:t>
      </w:r>
      <w:proofErr w:type="spellEnd"/>
      <w:r w:rsidRPr="002E6BFB">
        <w:rPr>
          <w:rFonts w:ascii="Averta Demo" w:hAnsi="Averta Demo"/>
          <w:sz w:val="20"/>
          <w:szCs w:val="20"/>
        </w:rPr>
        <w:t>, Novo-</w:t>
      </w:r>
      <w:proofErr w:type="spellStart"/>
      <w:r w:rsidRPr="002E6BFB">
        <w:rPr>
          <w:rFonts w:ascii="Averta Demo" w:hAnsi="Averta Demo"/>
          <w:sz w:val="20"/>
          <w:szCs w:val="20"/>
        </w:rPr>
        <w:t>Naprox</w:t>
      </w:r>
      <w:proofErr w:type="spellEnd"/>
      <w:r w:rsidRPr="002E6BFB">
        <w:rPr>
          <w:rFonts w:ascii="Averta Demo" w:hAnsi="Averta Demo"/>
          <w:sz w:val="20"/>
          <w:szCs w:val="20"/>
        </w:rPr>
        <w:t>, Nu-</w:t>
      </w:r>
      <w:proofErr w:type="spellStart"/>
      <w:r w:rsidRPr="002E6BFB">
        <w:rPr>
          <w:rFonts w:ascii="Averta Demo" w:hAnsi="Averta Demo"/>
          <w:sz w:val="20"/>
          <w:szCs w:val="20"/>
        </w:rPr>
        <w:t>Naprox</w:t>
      </w:r>
      <w:proofErr w:type="spellEnd"/>
      <w:r w:rsidRPr="002E6BFB">
        <w:rPr>
          <w:rFonts w:ascii="Averta Demo" w:hAnsi="Averta Demo"/>
          <w:sz w:val="20"/>
          <w:szCs w:val="20"/>
        </w:rPr>
        <w:t xml:space="preserve">, PMS-Naproxen), Naproxen Sodium, </w:t>
      </w:r>
      <w:proofErr w:type="spellStart"/>
      <w:r w:rsidRPr="002E6BFB">
        <w:rPr>
          <w:rFonts w:ascii="Averta Demo" w:hAnsi="Averta Demo"/>
          <w:sz w:val="20"/>
          <w:szCs w:val="20"/>
        </w:rPr>
        <w:t>anaprox</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anaprox</w:t>
      </w:r>
      <w:proofErr w:type="spellEnd"/>
      <w:r w:rsidRPr="002E6BFB">
        <w:rPr>
          <w:rFonts w:ascii="Averta Demo" w:hAnsi="Averta Demo"/>
          <w:sz w:val="20"/>
          <w:szCs w:val="20"/>
        </w:rPr>
        <w:t xml:space="preserve"> DS, Apo-</w:t>
      </w:r>
      <w:proofErr w:type="spellStart"/>
      <w:r w:rsidRPr="002E6BFB">
        <w:rPr>
          <w:rFonts w:ascii="Averta Demo" w:hAnsi="Averta Demo"/>
          <w:sz w:val="20"/>
          <w:szCs w:val="20"/>
        </w:rPr>
        <w:t>Napro</w:t>
      </w:r>
      <w:proofErr w:type="spellEnd"/>
      <w:r w:rsidRPr="002E6BFB">
        <w:rPr>
          <w:rFonts w:ascii="Averta Demo" w:hAnsi="Averta Demo"/>
          <w:sz w:val="20"/>
          <w:szCs w:val="20"/>
        </w:rPr>
        <w:t xml:space="preserve">-Na, </w:t>
      </w:r>
      <w:proofErr w:type="spellStart"/>
      <w:r w:rsidRPr="002E6BFB">
        <w:rPr>
          <w:rFonts w:ascii="Averta Demo" w:hAnsi="Averta Demo"/>
          <w:sz w:val="20"/>
          <w:szCs w:val="20"/>
        </w:rPr>
        <w:t>Naproxin</w:t>
      </w:r>
      <w:proofErr w:type="spellEnd"/>
      <w:r w:rsidRPr="002E6BFB">
        <w:rPr>
          <w:rFonts w:ascii="Averta Demo" w:hAnsi="Averta Demo"/>
          <w:sz w:val="20"/>
          <w:szCs w:val="20"/>
        </w:rPr>
        <w:t>-NA, Novo-</w:t>
      </w:r>
      <w:proofErr w:type="spellStart"/>
      <w:r w:rsidRPr="002E6BFB">
        <w:rPr>
          <w:rFonts w:ascii="Averta Demo" w:hAnsi="Averta Demo"/>
          <w:sz w:val="20"/>
          <w:szCs w:val="20"/>
        </w:rPr>
        <w:t>Naprox</w:t>
      </w:r>
      <w:proofErr w:type="spellEnd"/>
      <w:r w:rsidRPr="002E6BFB">
        <w:rPr>
          <w:rFonts w:ascii="Averta Demo" w:hAnsi="Averta Demo"/>
          <w:sz w:val="20"/>
          <w:szCs w:val="20"/>
        </w:rPr>
        <w:t xml:space="preserve"> Sodium, Synflex, Synflex DS. Oxyphenbutazone, </w:t>
      </w:r>
      <w:proofErr w:type="spellStart"/>
      <w:r w:rsidRPr="002E6BFB">
        <w:rPr>
          <w:rFonts w:ascii="Averta Demo" w:hAnsi="Averta Demo"/>
          <w:sz w:val="20"/>
          <w:szCs w:val="20"/>
        </w:rPr>
        <w:t>Oxybutazone</w:t>
      </w:r>
      <w:proofErr w:type="spellEnd"/>
      <w:r w:rsidRPr="002E6BFB">
        <w:rPr>
          <w:rFonts w:ascii="Averta Demo" w:hAnsi="Averta Demo"/>
          <w:sz w:val="20"/>
          <w:szCs w:val="20"/>
        </w:rPr>
        <w:t xml:space="preserve">, Phenylbutazone, </w:t>
      </w:r>
      <w:proofErr w:type="spellStart"/>
      <w:r w:rsidRPr="002E6BFB">
        <w:rPr>
          <w:rFonts w:ascii="Averta Demo" w:hAnsi="Averta Demo"/>
          <w:sz w:val="20"/>
          <w:szCs w:val="20"/>
        </w:rPr>
        <w:t>Alka</w:t>
      </w:r>
      <w:proofErr w:type="spellEnd"/>
      <w:r w:rsidRPr="002E6BFB">
        <w:rPr>
          <w:rFonts w:ascii="Averta Demo" w:hAnsi="Averta Demo"/>
          <w:sz w:val="20"/>
          <w:szCs w:val="20"/>
        </w:rPr>
        <w:t xml:space="preserve"> Phenyl, </w:t>
      </w:r>
      <w:proofErr w:type="spellStart"/>
      <w:r w:rsidRPr="002E6BFB">
        <w:rPr>
          <w:rFonts w:ascii="Averta Demo" w:hAnsi="Averta Demo"/>
          <w:sz w:val="20"/>
          <w:szCs w:val="20"/>
        </w:rPr>
        <w:t>Alka</w:t>
      </w:r>
      <w:proofErr w:type="spellEnd"/>
      <w:r w:rsidRPr="002E6BFB">
        <w:rPr>
          <w:rFonts w:ascii="Averta Demo" w:hAnsi="Averta Demo"/>
          <w:sz w:val="20"/>
          <w:szCs w:val="20"/>
        </w:rPr>
        <w:t xml:space="preserve"> Phenylbutazone, Apo-Phenylbutazone, </w:t>
      </w:r>
      <w:proofErr w:type="spellStart"/>
      <w:r w:rsidRPr="002E6BFB">
        <w:rPr>
          <w:rFonts w:ascii="Averta Demo" w:hAnsi="Averta Demo"/>
          <w:sz w:val="20"/>
          <w:szCs w:val="20"/>
        </w:rPr>
        <w:t>Butazolidin</w:t>
      </w:r>
      <w:proofErr w:type="spellEnd"/>
      <w:r w:rsidRPr="002E6BFB">
        <w:rPr>
          <w:rFonts w:ascii="Averta Demo" w:hAnsi="Averta Demo"/>
          <w:sz w:val="20"/>
          <w:szCs w:val="20"/>
        </w:rPr>
        <w:t>, Novo-</w:t>
      </w:r>
      <w:proofErr w:type="spellStart"/>
      <w:r w:rsidRPr="002E6BFB">
        <w:rPr>
          <w:rFonts w:ascii="Averta Demo" w:hAnsi="Averta Demo"/>
          <w:sz w:val="20"/>
          <w:szCs w:val="20"/>
        </w:rPr>
        <w:t>Butazone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Phenylone</w:t>
      </w:r>
      <w:proofErr w:type="spellEnd"/>
      <w:r w:rsidRPr="002E6BFB">
        <w:rPr>
          <w:rFonts w:ascii="Averta Demo" w:hAnsi="Averta Demo"/>
          <w:sz w:val="20"/>
          <w:szCs w:val="20"/>
        </w:rPr>
        <w:t xml:space="preserve"> Plus, Piroxicam, </w:t>
      </w:r>
      <w:proofErr w:type="spellStart"/>
      <w:r w:rsidRPr="002E6BFB">
        <w:rPr>
          <w:rFonts w:ascii="Averta Demo" w:hAnsi="Averta Demo"/>
          <w:sz w:val="20"/>
          <w:szCs w:val="20"/>
        </w:rPr>
        <w:t>Feldene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Kenral-Piroxican</w:t>
      </w:r>
      <w:proofErr w:type="spellEnd"/>
      <w:r w:rsidRPr="002E6BFB">
        <w:rPr>
          <w:rFonts w:ascii="Averta Demo" w:hAnsi="Averta Demo"/>
          <w:sz w:val="20"/>
          <w:szCs w:val="20"/>
        </w:rPr>
        <w:t>, Nova-</w:t>
      </w:r>
      <w:proofErr w:type="spellStart"/>
      <w:r w:rsidRPr="002E6BFB">
        <w:rPr>
          <w:rFonts w:ascii="Averta Demo" w:hAnsi="Averta Demo"/>
          <w:sz w:val="20"/>
          <w:szCs w:val="20"/>
        </w:rPr>
        <w:t>Pirocam</w:t>
      </w:r>
      <w:proofErr w:type="spellEnd"/>
      <w:r w:rsidRPr="002E6BFB">
        <w:rPr>
          <w:rFonts w:ascii="Averta Demo" w:hAnsi="Averta Demo"/>
          <w:sz w:val="20"/>
          <w:szCs w:val="20"/>
        </w:rPr>
        <w:t>, Nu-</w:t>
      </w:r>
      <w:proofErr w:type="spellStart"/>
      <w:r w:rsidRPr="002E6BFB">
        <w:rPr>
          <w:rFonts w:ascii="Averta Demo" w:hAnsi="Averta Demo"/>
          <w:sz w:val="20"/>
          <w:szCs w:val="20"/>
        </w:rPr>
        <w:t>Pirox</w:t>
      </w:r>
      <w:proofErr w:type="spellEnd"/>
      <w:r w:rsidRPr="002E6BFB">
        <w:rPr>
          <w:rFonts w:ascii="Averta Demo" w:hAnsi="Averta Demo"/>
          <w:sz w:val="20"/>
          <w:szCs w:val="20"/>
        </w:rPr>
        <w:t>, PMS-Piroxicam, Pro-</w:t>
      </w:r>
      <w:r w:rsidRPr="002E6BFB">
        <w:rPr>
          <w:rFonts w:ascii="Averta Demo" w:hAnsi="Averta Demo" w:cs="Helvetica"/>
          <w:sz w:val="20"/>
          <w:szCs w:val="20"/>
        </w:rPr>
        <w:t xml:space="preserve"> </w:t>
      </w:r>
      <w:r w:rsidRPr="002E6BFB">
        <w:rPr>
          <w:rFonts w:ascii="Averta Demo" w:hAnsi="Averta Demo"/>
          <w:sz w:val="20"/>
          <w:szCs w:val="20"/>
        </w:rPr>
        <w:t xml:space="preserve">Piroxicam, Rho-Piroxicam, </w:t>
      </w:r>
      <w:proofErr w:type="spellStart"/>
      <w:r w:rsidRPr="002E6BFB">
        <w:rPr>
          <w:rFonts w:ascii="Averta Demo" w:hAnsi="Averta Demo"/>
          <w:sz w:val="20"/>
          <w:szCs w:val="20"/>
        </w:rPr>
        <w:t>Salsalate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Disalcid</w:t>
      </w:r>
      <w:proofErr w:type="spellEnd"/>
      <w:r w:rsidRPr="002E6BFB">
        <w:rPr>
          <w:rFonts w:ascii="Averta Demo" w:hAnsi="Averta Demo"/>
          <w:sz w:val="20"/>
          <w:szCs w:val="20"/>
        </w:rPr>
        <w:t xml:space="preserve">, Sodium Salicylate, Dodd’s, Dodd’s Extra </w:t>
      </w:r>
    </w:p>
    <w:p w14:paraId="111A1955" w14:textId="77777777" w:rsidR="00731CCA" w:rsidRPr="002E6BFB" w:rsidRDefault="00731CCA" w:rsidP="00731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Strength, </w:t>
      </w:r>
      <w:proofErr w:type="spellStart"/>
      <w:r w:rsidRPr="002E6BFB">
        <w:rPr>
          <w:rFonts w:ascii="Averta Demo" w:hAnsi="Averta Demo"/>
          <w:sz w:val="20"/>
          <w:szCs w:val="20"/>
        </w:rPr>
        <w:t>Sulindac</w:t>
      </w:r>
      <w:proofErr w:type="spellEnd"/>
      <w:r w:rsidRPr="002E6BFB">
        <w:rPr>
          <w:rFonts w:ascii="Averta Demo" w:hAnsi="Averta Demo"/>
          <w:sz w:val="20"/>
          <w:szCs w:val="20"/>
        </w:rPr>
        <w:t>, Apo-</w:t>
      </w:r>
      <w:proofErr w:type="spellStart"/>
      <w:r w:rsidRPr="002E6BFB">
        <w:rPr>
          <w:rFonts w:ascii="Averta Demo" w:hAnsi="Averta Demo"/>
          <w:sz w:val="20"/>
          <w:szCs w:val="20"/>
        </w:rPr>
        <w:t>Sulin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Clinoril</w:t>
      </w:r>
      <w:proofErr w:type="spellEnd"/>
      <w:r w:rsidRPr="002E6BFB">
        <w:rPr>
          <w:rFonts w:ascii="Averta Demo" w:hAnsi="Averta Demo"/>
          <w:sz w:val="20"/>
          <w:szCs w:val="20"/>
        </w:rPr>
        <w:t>, Nova-</w:t>
      </w:r>
      <w:proofErr w:type="spellStart"/>
      <w:r w:rsidRPr="002E6BFB">
        <w:rPr>
          <w:rFonts w:ascii="Averta Demo" w:hAnsi="Averta Demo"/>
          <w:sz w:val="20"/>
          <w:szCs w:val="20"/>
        </w:rPr>
        <w:t>Sundac</w:t>
      </w:r>
      <w:proofErr w:type="spellEnd"/>
      <w:r w:rsidRPr="002E6BFB">
        <w:rPr>
          <w:rFonts w:ascii="Averta Demo" w:hAnsi="Averta Demo"/>
          <w:sz w:val="20"/>
          <w:szCs w:val="20"/>
        </w:rPr>
        <w:t>, Nu-</w:t>
      </w:r>
      <w:proofErr w:type="spellStart"/>
      <w:r w:rsidRPr="002E6BFB">
        <w:rPr>
          <w:rFonts w:ascii="Averta Demo" w:hAnsi="Averta Demo"/>
          <w:sz w:val="20"/>
          <w:szCs w:val="20"/>
        </w:rPr>
        <w:t>Sulindac</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Sulindac</w:t>
      </w:r>
      <w:proofErr w:type="spellEnd"/>
      <w:r w:rsidRPr="002E6BFB">
        <w:rPr>
          <w:rFonts w:ascii="Averta Demo" w:hAnsi="Averta Demo"/>
          <w:sz w:val="20"/>
          <w:szCs w:val="20"/>
        </w:rPr>
        <w:t xml:space="preserve">, Tenoxicam, </w:t>
      </w:r>
      <w:proofErr w:type="spellStart"/>
      <w:r w:rsidRPr="002E6BFB">
        <w:rPr>
          <w:rFonts w:ascii="Averta Demo" w:hAnsi="Averta Demo"/>
          <w:sz w:val="20"/>
          <w:szCs w:val="20"/>
        </w:rPr>
        <w:t>Mobilflex</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Tiaprofenicacid</w:t>
      </w:r>
      <w:proofErr w:type="spellEnd"/>
      <w:r w:rsidRPr="002E6BFB">
        <w:rPr>
          <w:rFonts w:ascii="Averta Demo" w:hAnsi="Averta Demo"/>
          <w:sz w:val="20"/>
          <w:szCs w:val="20"/>
        </w:rPr>
        <w:t xml:space="preserve">, Albert </w:t>
      </w:r>
      <w:proofErr w:type="spellStart"/>
      <w:r w:rsidRPr="002E6BFB">
        <w:rPr>
          <w:rFonts w:ascii="Averta Demo" w:hAnsi="Averta Demo"/>
          <w:sz w:val="20"/>
          <w:szCs w:val="20"/>
        </w:rPr>
        <w:t>Tiafen</w:t>
      </w:r>
      <w:proofErr w:type="spellEnd"/>
      <w:r w:rsidRPr="002E6BFB">
        <w:rPr>
          <w:rFonts w:ascii="Averta Demo" w:hAnsi="Averta Demo"/>
          <w:sz w:val="20"/>
          <w:szCs w:val="20"/>
        </w:rPr>
        <w:t>, Apo-</w:t>
      </w:r>
      <w:proofErr w:type="spellStart"/>
      <w:r w:rsidRPr="002E6BFB">
        <w:rPr>
          <w:rFonts w:ascii="Averta Demo" w:hAnsi="Averta Demo"/>
          <w:sz w:val="20"/>
          <w:szCs w:val="20"/>
        </w:rPr>
        <w:t>Tiaprofenic</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Surgam</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Surgam</w:t>
      </w:r>
      <w:proofErr w:type="spellEnd"/>
      <w:r w:rsidRPr="002E6BFB">
        <w:rPr>
          <w:rFonts w:ascii="Averta Demo" w:hAnsi="Averta Demo"/>
          <w:sz w:val="20"/>
          <w:szCs w:val="20"/>
        </w:rPr>
        <w:t xml:space="preserve"> SR, Tolmetin sodium, Novo-Tolmetin, </w:t>
      </w:r>
      <w:proofErr w:type="spellStart"/>
      <w:r w:rsidRPr="002E6BFB">
        <w:rPr>
          <w:rFonts w:ascii="Averta Demo" w:hAnsi="Averta Demo"/>
          <w:sz w:val="20"/>
          <w:szCs w:val="20"/>
        </w:rPr>
        <w:t>Tolectin</w:t>
      </w:r>
      <w:proofErr w:type="spellEnd"/>
    </w:p>
    <w:p w14:paraId="314A7FD0" w14:textId="77777777" w:rsidR="00731CCA" w:rsidRPr="002E6BFB" w:rsidRDefault="00731CCA" w:rsidP="00731CCA">
      <w:pPr>
        <w:rPr>
          <w:rFonts w:ascii="Averta Demo" w:hAnsi="Averta Demo"/>
          <w:sz w:val="20"/>
          <w:szCs w:val="20"/>
        </w:rPr>
      </w:pPr>
    </w:p>
    <w:p w14:paraId="12160F4E" w14:textId="77777777" w:rsidR="00731CCA" w:rsidRPr="002E6BFB" w:rsidRDefault="00731CCA" w:rsidP="00731CCA">
      <w:pPr>
        <w:rPr>
          <w:rFonts w:ascii="Averta Demo" w:hAnsi="Averta Demo"/>
          <w:sz w:val="20"/>
          <w:szCs w:val="20"/>
        </w:rPr>
      </w:pPr>
    </w:p>
    <w:p w14:paraId="7355D469" w14:textId="77777777" w:rsidR="00731CCA" w:rsidRPr="002E6BFB" w:rsidRDefault="00731CCA" w:rsidP="00731CCA">
      <w:pPr>
        <w:ind w:left="360"/>
        <w:rPr>
          <w:rFonts w:ascii="Averta Demo" w:hAnsi="Averta Demo"/>
          <w:sz w:val="20"/>
          <w:szCs w:val="20"/>
        </w:rPr>
      </w:pPr>
    </w:p>
    <w:p w14:paraId="3EC2BF60" w14:textId="77777777" w:rsidR="00731CCA" w:rsidRPr="002E6BFB" w:rsidRDefault="00731CCA" w:rsidP="00731CCA">
      <w:pPr>
        <w:pStyle w:val="ListParagraph"/>
        <w:rPr>
          <w:rFonts w:ascii="Averta Demo" w:hAnsi="Averta Demo"/>
          <w:sz w:val="20"/>
          <w:szCs w:val="20"/>
        </w:rPr>
      </w:pPr>
    </w:p>
    <w:p w14:paraId="503489D6" w14:textId="77777777" w:rsidR="00731CCA" w:rsidRPr="002E6BFB" w:rsidRDefault="00731CCA" w:rsidP="00731CCA">
      <w:pPr>
        <w:rPr>
          <w:rFonts w:ascii="Averta Demo" w:hAnsi="Averta Demo"/>
          <w:sz w:val="20"/>
          <w:szCs w:val="20"/>
        </w:rPr>
      </w:pPr>
    </w:p>
    <w:p w14:paraId="0A98A6EB" w14:textId="77777777" w:rsidR="00731CCA" w:rsidRPr="002E6BFB" w:rsidRDefault="00731CCA" w:rsidP="00731CCA">
      <w:pPr>
        <w:rPr>
          <w:rFonts w:ascii="Averta Demo" w:hAnsi="Averta Demo"/>
          <w:sz w:val="20"/>
          <w:szCs w:val="20"/>
        </w:rPr>
      </w:pPr>
    </w:p>
    <w:p w14:paraId="1D48467C" w14:textId="77777777" w:rsidR="00731CCA" w:rsidRPr="002E6BFB" w:rsidRDefault="00731CCA" w:rsidP="00731CCA">
      <w:pPr>
        <w:rPr>
          <w:rFonts w:ascii="Averta Demo" w:hAnsi="Averta Demo"/>
          <w:sz w:val="20"/>
          <w:szCs w:val="20"/>
        </w:rPr>
      </w:pPr>
    </w:p>
    <w:p w14:paraId="78C4D6F7" w14:textId="77777777" w:rsidR="00731CCA" w:rsidRPr="002E6BFB" w:rsidRDefault="00731CCA" w:rsidP="00731CCA">
      <w:pPr>
        <w:rPr>
          <w:rFonts w:ascii="Averta Demo" w:hAnsi="Averta Demo"/>
          <w:sz w:val="20"/>
          <w:szCs w:val="20"/>
        </w:rPr>
      </w:pPr>
    </w:p>
    <w:p w14:paraId="3277AC5B" w14:textId="77777777" w:rsidR="00731CCA" w:rsidRPr="002E6BFB" w:rsidRDefault="00731CCA" w:rsidP="00731CCA">
      <w:pPr>
        <w:rPr>
          <w:rFonts w:ascii="Averta Demo" w:hAnsi="Averta Demo"/>
          <w:sz w:val="20"/>
          <w:szCs w:val="20"/>
        </w:rPr>
      </w:pPr>
    </w:p>
    <w:p w14:paraId="341BE4D1" w14:textId="77777777" w:rsidR="00731CCA" w:rsidRPr="002E6BFB" w:rsidRDefault="00731CCA" w:rsidP="00731CCA">
      <w:pPr>
        <w:rPr>
          <w:rFonts w:ascii="Averta Demo" w:hAnsi="Averta Demo"/>
          <w:sz w:val="20"/>
          <w:szCs w:val="20"/>
        </w:rPr>
      </w:pPr>
    </w:p>
    <w:p w14:paraId="2D2603E3" w14:textId="77777777" w:rsidR="00731CCA" w:rsidRPr="002E6BFB" w:rsidRDefault="00731CCA" w:rsidP="00731CCA">
      <w:pPr>
        <w:rPr>
          <w:rFonts w:ascii="Averta Demo" w:hAnsi="Averta Demo"/>
          <w:sz w:val="20"/>
          <w:szCs w:val="20"/>
        </w:rPr>
      </w:pPr>
    </w:p>
    <w:p w14:paraId="266FECC4" w14:textId="77777777" w:rsidR="00731CCA" w:rsidRPr="002E6BFB" w:rsidRDefault="00731CCA" w:rsidP="00731CCA">
      <w:pPr>
        <w:rPr>
          <w:rFonts w:ascii="Averta Demo" w:hAnsi="Averta Demo"/>
          <w:sz w:val="20"/>
          <w:szCs w:val="20"/>
        </w:rPr>
      </w:pPr>
    </w:p>
    <w:p w14:paraId="2EDAD1C1" w14:textId="77777777" w:rsidR="00731CCA" w:rsidRPr="002E6BFB" w:rsidRDefault="00731CCA" w:rsidP="00731CCA">
      <w:pPr>
        <w:rPr>
          <w:rFonts w:ascii="Averta Demo" w:hAnsi="Averta Demo"/>
          <w:sz w:val="20"/>
          <w:szCs w:val="20"/>
        </w:rPr>
      </w:pPr>
    </w:p>
    <w:p w14:paraId="1BAD9595" w14:textId="77777777" w:rsidR="00731CCA" w:rsidRPr="002E6BFB" w:rsidRDefault="00731CCA" w:rsidP="00731CCA">
      <w:pPr>
        <w:rPr>
          <w:rFonts w:ascii="Averta Demo" w:hAnsi="Averta Demo"/>
          <w:sz w:val="20"/>
          <w:szCs w:val="20"/>
        </w:rPr>
      </w:pPr>
    </w:p>
    <w:p w14:paraId="6D503F01" w14:textId="77777777" w:rsidR="00731CCA" w:rsidRPr="002E6BFB" w:rsidRDefault="00731CCA" w:rsidP="00731CCA">
      <w:pPr>
        <w:ind w:left="1080"/>
        <w:rPr>
          <w:rFonts w:ascii="Averta Demo" w:hAnsi="Averta Demo"/>
          <w:sz w:val="20"/>
          <w:szCs w:val="20"/>
        </w:rPr>
      </w:pPr>
    </w:p>
    <w:p w14:paraId="3A8E0D50" w14:textId="77777777" w:rsidR="00731CCA" w:rsidRPr="002E6BFB" w:rsidRDefault="00731CCA" w:rsidP="00731CCA">
      <w:pPr>
        <w:rPr>
          <w:rFonts w:ascii="Averta Demo" w:hAnsi="Averta Demo"/>
          <w:sz w:val="20"/>
          <w:szCs w:val="20"/>
        </w:rPr>
      </w:pPr>
    </w:p>
    <w:p w14:paraId="76A18AF4" w14:textId="77777777" w:rsidR="00731CCA" w:rsidRPr="002E6BFB" w:rsidRDefault="00731CCA" w:rsidP="00731CCA">
      <w:pPr>
        <w:rPr>
          <w:rFonts w:ascii="Averta Demo" w:hAnsi="Averta Demo"/>
          <w:b/>
          <w:sz w:val="20"/>
          <w:szCs w:val="20"/>
        </w:rPr>
      </w:pPr>
    </w:p>
    <w:p w14:paraId="2E5CAB20" w14:textId="77777777" w:rsidR="00731CCA" w:rsidRPr="002E6BFB" w:rsidRDefault="00731CCA" w:rsidP="00731CCA">
      <w:pPr>
        <w:rPr>
          <w:rFonts w:ascii="Averta Demo" w:hAnsi="Averta Demo"/>
          <w:b/>
          <w:sz w:val="20"/>
          <w:szCs w:val="20"/>
        </w:rPr>
      </w:pPr>
    </w:p>
    <w:p w14:paraId="49A3FB4D" w14:textId="77777777" w:rsidR="00DE4227" w:rsidRPr="00731CCA" w:rsidRDefault="00DE4227" w:rsidP="00731CCA"/>
    <w:sectPr w:rsidR="00DE4227" w:rsidRPr="00731CCA" w:rsidSect="00F87B67">
      <w:pgSz w:w="12240" w:h="15840"/>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verta Demo">
    <w:panose1 w:val="00000500000000000000"/>
    <w:charset w:val="4D"/>
    <w:family w:val="auto"/>
    <w:notTrueType/>
    <w:pitch w:val="variable"/>
    <w:sig w:usb0="20000087" w:usb1="00000000" w:usb2="00000000" w:usb3="00000000" w:csb0="0000019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71D5"/>
    <w:multiLevelType w:val="hybridMultilevel"/>
    <w:tmpl w:val="67BAB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94045"/>
    <w:multiLevelType w:val="hybridMultilevel"/>
    <w:tmpl w:val="0F58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51118F"/>
    <w:multiLevelType w:val="hybridMultilevel"/>
    <w:tmpl w:val="00E00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A94E75"/>
    <w:multiLevelType w:val="hybridMultilevel"/>
    <w:tmpl w:val="65062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AB5"/>
    <w:rsid w:val="000B50FD"/>
    <w:rsid w:val="000D1363"/>
    <w:rsid w:val="000F6168"/>
    <w:rsid w:val="001166EB"/>
    <w:rsid w:val="00142FB6"/>
    <w:rsid w:val="00217AB5"/>
    <w:rsid w:val="003A2354"/>
    <w:rsid w:val="0044341A"/>
    <w:rsid w:val="0053411F"/>
    <w:rsid w:val="005832F7"/>
    <w:rsid w:val="0067127D"/>
    <w:rsid w:val="006B467D"/>
    <w:rsid w:val="006F6AB2"/>
    <w:rsid w:val="00721E87"/>
    <w:rsid w:val="00731CCA"/>
    <w:rsid w:val="008655BB"/>
    <w:rsid w:val="00973EBB"/>
    <w:rsid w:val="00B843C0"/>
    <w:rsid w:val="00B962B0"/>
    <w:rsid w:val="00B96A1F"/>
    <w:rsid w:val="00C94F00"/>
    <w:rsid w:val="00D0696E"/>
    <w:rsid w:val="00DA40F3"/>
    <w:rsid w:val="00DE4227"/>
    <w:rsid w:val="00F86FE9"/>
    <w:rsid w:val="00FB208E"/>
    <w:rsid w:val="00FE45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9DAA2"/>
  <w15:docId w15:val="{175739B7-0E48-8B4B-96FE-F7B421B8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B5"/>
    <w:pPr>
      <w:ind w:left="720"/>
      <w:contextualSpacing/>
    </w:pPr>
  </w:style>
  <w:style w:type="paragraph" w:styleId="BalloonText">
    <w:name w:val="Balloon Text"/>
    <w:basedOn w:val="Normal"/>
    <w:link w:val="BalloonTextChar"/>
    <w:uiPriority w:val="99"/>
    <w:semiHidden/>
    <w:unhideWhenUsed/>
    <w:rsid w:val="001166EB"/>
    <w:rPr>
      <w:rFonts w:ascii="Lucida Grande" w:hAnsi="Lucida Grande"/>
      <w:sz w:val="18"/>
      <w:szCs w:val="18"/>
    </w:rPr>
  </w:style>
  <w:style w:type="character" w:customStyle="1" w:styleId="BalloonTextChar">
    <w:name w:val="Balloon Text Char"/>
    <w:basedOn w:val="DefaultParagraphFont"/>
    <w:link w:val="BalloonText"/>
    <w:uiPriority w:val="99"/>
    <w:semiHidden/>
    <w:rsid w:val="001166EB"/>
    <w:rPr>
      <w:rFonts w:ascii="Lucida Grande" w:eastAsiaTheme="minorEastAsia" w:hAnsi="Lucida Grande"/>
      <w:sz w:val="18"/>
      <w:szCs w:val="18"/>
      <w:lang w:eastAsia="ja-JP"/>
    </w:rPr>
  </w:style>
  <w:style w:type="character" w:styleId="Hyperlink">
    <w:name w:val="Hyperlink"/>
    <w:basedOn w:val="DefaultParagraphFont"/>
    <w:uiPriority w:val="99"/>
    <w:unhideWhenUsed/>
    <w:rsid w:val="00731C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1276</Words>
  <Characters>7275</Characters>
  <Application>Microsoft Office Word</Application>
  <DocSecurity>0</DocSecurity>
  <Lines>60</Lines>
  <Paragraphs>17</Paragraphs>
  <ScaleCrop>false</ScaleCrop>
  <Company>BCPSC</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Johnson</dc:creator>
  <cp:keywords/>
  <cp:lastModifiedBy>Benjamin Gelfant</cp:lastModifiedBy>
  <cp:revision>3</cp:revision>
  <cp:lastPrinted>2017-10-18T17:20:00Z</cp:lastPrinted>
  <dcterms:created xsi:type="dcterms:W3CDTF">2018-06-26T17:49:00Z</dcterms:created>
  <dcterms:modified xsi:type="dcterms:W3CDTF">2019-04-15T16:52:00Z</dcterms:modified>
</cp:coreProperties>
</file>